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552" w:rsidRDefault="00F34552">
      <w:pPr>
        <w:rPr>
          <w:rFonts w:ascii="Times New Roman" w:hAnsi="Times New Roman" w:cs="Times New Roman"/>
          <w:color w:val="auto"/>
          <w:sz w:val="2"/>
          <w:szCs w:val="2"/>
        </w:rPr>
      </w:pPr>
      <w:bookmarkStart w:id="0" w:name="_GoBack"/>
      <w:bookmarkEnd w:id="0"/>
    </w:p>
    <w:tbl>
      <w:tblPr>
        <w:tblW w:w="10632" w:type="dxa"/>
        <w:tblInd w:w="5" w:type="dxa"/>
        <w:tblLayout w:type="fixed"/>
        <w:tblCellMar>
          <w:left w:w="0" w:type="dxa"/>
          <w:right w:w="0" w:type="dxa"/>
        </w:tblCellMar>
        <w:tblLook w:val="0000" w:firstRow="0" w:lastRow="0" w:firstColumn="0" w:lastColumn="0" w:noHBand="0" w:noVBand="0"/>
      </w:tblPr>
      <w:tblGrid>
        <w:gridCol w:w="427"/>
        <w:gridCol w:w="566"/>
        <w:gridCol w:w="360"/>
        <w:gridCol w:w="207"/>
        <w:gridCol w:w="259"/>
        <w:gridCol w:w="733"/>
        <w:gridCol w:w="108"/>
        <w:gridCol w:w="884"/>
        <w:gridCol w:w="525"/>
        <w:gridCol w:w="975"/>
        <w:gridCol w:w="1052"/>
        <w:gridCol w:w="1134"/>
        <w:gridCol w:w="141"/>
        <w:gridCol w:w="1696"/>
        <w:gridCol w:w="572"/>
        <w:gridCol w:w="993"/>
      </w:tblGrid>
      <w:tr w:rsidR="00F34552" w:rsidTr="00C27EDE">
        <w:tblPrEx>
          <w:tblCellMar>
            <w:top w:w="0" w:type="dxa"/>
            <w:bottom w:w="0" w:type="dxa"/>
          </w:tblCellMar>
        </w:tblPrEx>
        <w:trPr>
          <w:trHeight w:hRule="exact" w:val="1535"/>
        </w:trPr>
        <w:tc>
          <w:tcPr>
            <w:tcW w:w="10632" w:type="dxa"/>
            <w:gridSpan w:val="16"/>
            <w:tcBorders>
              <w:top w:val="single" w:sz="4" w:space="0" w:color="FFFFFF"/>
              <w:left w:val="single" w:sz="4" w:space="0" w:color="FFFFFF"/>
              <w:bottom w:val="single" w:sz="4" w:space="0" w:color="FFFFFF"/>
              <w:right w:val="single" w:sz="4" w:space="0" w:color="FFFFFF"/>
            </w:tcBorders>
            <w:shd w:val="clear" w:color="auto" w:fill="FFFFFF"/>
            <w:vAlign w:val="center"/>
          </w:tcPr>
          <w:p w:rsidR="00F34552" w:rsidRDefault="00F34552" w:rsidP="006A175D">
            <w:pPr>
              <w:spacing w:line="336" w:lineRule="exact"/>
              <w:ind w:left="23"/>
              <w:jc w:val="center"/>
              <w:rPr>
                <w:rFonts w:ascii="Dialog" w:eastAsia="Dialog" w:hAnsi="Times New Roman" w:cs="Dialog"/>
                <w:b/>
                <w:bCs/>
                <w:sz w:val="28"/>
                <w:szCs w:val="28"/>
              </w:rPr>
            </w:pPr>
            <w:r>
              <w:rPr>
                <w:rFonts w:ascii="Dialog" w:eastAsia="Dialog" w:hAnsi="Times New Roman" w:cs="Dialog" w:hint="eastAsia"/>
                <w:b/>
                <w:bCs/>
                <w:sz w:val="28"/>
                <w:szCs w:val="28"/>
              </w:rPr>
              <w:t>西南交通大学</w:t>
            </w:r>
            <w:r w:rsidR="00C27EDE">
              <w:rPr>
                <w:rFonts w:ascii="Dialog" w:eastAsia="Dialog" w:hAnsi="Times New Roman" w:cs="Dialog" w:hint="eastAsia"/>
                <w:b/>
                <w:bCs/>
                <w:sz w:val="28"/>
                <w:szCs w:val="28"/>
              </w:rPr>
              <w:t>教师</w:t>
            </w:r>
            <w:r>
              <w:rPr>
                <w:rFonts w:ascii="Dialog" w:eastAsia="Dialog" w:hAnsi="Times New Roman" w:cs="Dialog" w:hint="eastAsia"/>
                <w:b/>
                <w:bCs/>
                <w:sz w:val="28"/>
                <w:szCs w:val="28"/>
              </w:rPr>
              <w:t>专业技术职务</w:t>
            </w:r>
            <w:r w:rsidR="00C27EDE">
              <w:rPr>
                <w:rFonts w:ascii="Dialog" w:eastAsia="Dialog" w:hAnsi="Times New Roman" w:cs="Dialog" w:hint="eastAsia"/>
                <w:b/>
                <w:bCs/>
                <w:sz w:val="28"/>
                <w:szCs w:val="28"/>
              </w:rPr>
              <w:t>评审个人</w:t>
            </w:r>
            <w:r w:rsidR="009806C9">
              <w:rPr>
                <w:rFonts w:ascii="Dialog" w:eastAsia="Dialog" w:hAnsi="Times New Roman" w:cs="Dialog" w:hint="eastAsia"/>
                <w:b/>
                <w:bCs/>
                <w:sz w:val="28"/>
                <w:szCs w:val="28"/>
              </w:rPr>
              <w:t>信息</w:t>
            </w:r>
            <w:r>
              <w:rPr>
                <w:rFonts w:ascii="Dialog" w:eastAsia="Dialog" w:hAnsi="Times New Roman" w:cs="Dialog" w:hint="eastAsia"/>
                <w:b/>
                <w:bCs/>
                <w:sz w:val="28"/>
                <w:szCs w:val="28"/>
              </w:rPr>
              <w:t>简表</w:t>
            </w:r>
          </w:p>
          <w:p w:rsidR="00C27EDE" w:rsidRDefault="00C27EDE" w:rsidP="006A175D">
            <w:pPr>
              <w:spacing w:line="336" w:lineRule="exact"/>
              <w:ind w:left="23"/>
              <w:jc w:val="center"/>
              <w:rPr>
                <w:rFonts w:ascii="Dialog" w:eastAsia="Dialog" w:hAnsi="Times New Roman" w:cs="Dialog"/>
                <w:b/>
                <w:bCs/>
                <w:sz w:val="28"/>
                <w:szCs w:val="28"/>
              </w:rPr>
            </w:pPr>
          </w:p>
          <w:p w:rsidR="00C27EDE" w:rsidRPr="00B320F7" w:rsidRDefault="00C27EDE" w:rsidP="00C27EDE">
            <w:pPr>
              <w:spacing w:line="336" w:lineRule="exact"/>
              <w:ind w:left="23"/>
              <w:rPr>
                <w:rFonts w:ascii="Dialog" w:eastAsia="Dialog" w:hAnsi="Times New Roman" w:cs="Dialog"/>
                <w:bCs/>
                <w:color w:val="auto"/>
              </w:rPr>
            </w:pPr>
            <w:r w:rsidRPr="000B3DCD">
              <w:rPr>
                <w:rFonts w:ascii="Dialog" w:eastAsia="Dialog" w:hAnsi="Times New Roman" w:cs="Dialog" w:hint="eastAsia"/>
                <w:b/>
                <w:bCs/>
              </w:rPr>
              <w:t>申报系列：</w:t>
            </w:r>
            <w:r w:rsidRPr="000B3DCD">
              <w:rPr>
                <w:rFonts w:ascii="宋体" w:eastAsia="宋体" w:hAnsi="宋体" w:cs="Dialog" w:hint="eastAsia"/>
                <w:bCs/>
              </w:rPr>
              <w:t>□</w:t>
            </w:r>
            <w:r w:rsidRPr="000B3DCD">
              <w:rPr>
                <w:rFonts w:ascii="Dialog" w:eastAsia="Dialog" w:hAnsi="Times New Roman" w:cs="Dialog" w:hint="eastAsia"/>
                <w:bCs/>
              </w:rPr>
              <w:t>教学科研</w:t>
            </w:r>
            <w:r w:rsidRPr="000B3DCD">
              <w:rPr>
                <w:rFonts w:ascii="Dialog" w:eastAsia="Dialog" w:hAnsi="Times New Roman" w:cs="Dialog"/>
                <w:bCs/>
              </w:rPr>
              <w:t xml:space="preserve">      </w:t>
            </w:r>
            <w:r w:rsidR="006C0AB8" w:rsidRPr="006C0AB8">
              <w:rPr>
                <w:rFonts w:ascii="Dialog" w:eastAsia="Dialog" w:hAnsi="Times New Roman" w:cs="Dialog" w:hint="eastAsia"/>
                <w:b/>
                <w:bCs/>
              </w:rPr>
              <w:t>申报</w:t>
            </w:r>
            <w:r w:rsidRPr="000B3DCD">
              <w:rPr>
                <w:rFonts w:ascii="Dialog" w:eastAsia="Dialog" w:hAnsi="Times New Roman" w:cs="Dialog" w:hint="eastAsia"/>
                <w:b/>
                <w:bCs/>
              </w:rPr>
              <w:t>评审程序</w:t>
            </w:r>
            <w:r w:rsidR="006C0AB8">
              <w:rPr>
                <w:rFonts w:ascii="Dialog" w:eastAsia="Dialog" w:hAnsi="Times New Roman" w:cs="Dialog" w:hint="eastAsia"/>
                <w:b/>
                <w:bCs/>
              </w:rPr>
              <w:t>类别</w:t>
            </w:r>
            <w:r w:rsidRPr="000B3DCD">
              <w:rPr>
                <w:rFonts w:ascii="Dialog" w:eastAsia="Dialog" w:hAnsi="Times New Roman" w:cs="Dialog" w:hint="eastAsia"/>
                <w:b/>
                <w:bCs/>
              </w:rPr>
              <w:t>：</w:t>
            </w:r>
            <w:r w:rsidRPr="00B320F7">
              <w:rPr>
                <w:rFonts w:ascii="宋体" w:eastAsia="宋体" w:hAnsi="宋体" w:cs="Dialog" w:hint="eastAsia"/>
                <w:bCs/>
                <w:color w:val="auto"/>
              </w:rPr>
              <w:t>□</w:t>
            </w:r>
            <w:r w:rsidR="00496384">
              <w:rPr>
                <w:rFonts w:ascii="Dialog" w:eastAsia="Dialog" w:hAnsi="Times New Roman" w:cs="Dialog" w:hint="eastAsia"/>
                <w:bCs/>
                <w:color w:val="auto"/>
              </w:rPr>
              <w:t>实体性条件</w:t>
            </w:r>
            <w:r w:rsidRPr="00B320F7">
              <w:rPr>
                <w:rFonts w:ascii="Dialog" w:eastAsia="Dialog" w:hAnsi="Times New Roman" w:cs="Dialog" w:hint="eastAsia"/>
                <w:bCs/>
                <w:color w:val="auto"/>
              </w:rPr>
              <w:t>评审程序</w:t>
            </w:r>
          </w:p>
          <w:p w:rsidR="00C27EDE" w:rsidRPr="000B3DCD" w:rsidRDefault="00C27EDE" w:rsidP="00C27EDE">
            <w:pPr>
              <w:spacing w:line="336" w:lineRule="exact"/>
              <w:ind w:left="23"/>
              <w:rPr>
                <w:rFonts w:ascii="Dialog" w:eastAsia="Dialog" w:hAnsi="Times New Roman" w:cs="Dialog"/>
                <w:bCs/>
              </w:rPr>
            </w:pPr>
            <w:r w:rsidRPr="00B320F7">
              <w:rPr>
                <w:rFonts w:ascii="Dialog" w:eastAsia="Dialog" w:hAnsi="Times New Roman" w:cs="Dialog"/>
                <w:b/>
                <w:bCs/>
                <w:color w:val="auto"/>
              </w:rPr>
              <w:t xml:space="preserve">        </w:t>
            </w:r>
            <w:r w:rsidR="00981130" w:rsidRPr="00B320F7">
              <w:rPr>
                <w:rFonts w:ascii="Dialog" w:eastAsia="Dialog" w:hAnsi="Times New Roman" w:cs="Dialog"/>
                <w:bCs/>
                <w:color w:val="auto"/>
              </w:rPr>
              <w:t xml:space="preserve"> </w:t>
            </w:r>
            <w:r w:rsidR="00A847EB" w:rsidRPr="00B320F7">
              <w:rPr>
                <w:rFonts w:ascii="Dialog" w:eastAsia="Dialog" w:hAnsi="Times New Roman" w:cs="Dialog"/>
                <w:bCs/>
                <w:color w:val="auto"/>
              </w:rPr>
              <w:t xml:space="preserve"> </w:t>
            </w:r>
            <w:r w:rsidR="00981130" w:rsidRPr="00B320F7">
              <w:rPr>
                <w:rFonts w:ascii="宋体" w:eastAsia="宋体" w:hAnsi="宋体" w:cs="Dialog" w:hint="eastAsia"/>
                <w:bCs/>
                <w:color w:val="auto"/>
              </w:rPr>
              <w:t>□</w:t>
            </w:r>
            <w:r w:rsidR="00981130" w:rsidRPr="00B320F7">
              <w:rPr>
                <w:rFonts w:ascii="Dialog" w:eastAsia="Dialog" w:hAnsi="Times New Roman" w:cs="Dialog" w:hint="eastAsia"/>
                <w:bCs/>
                <w:color w:val="auto"/>
              </w:rPr>
              <w:t>科学研究</w:t>
            </w:r>
            <w:r w:rsidR="00D05AEB">
              <w:rPr>
                <w:rFonts w:ascii="Dialog" w:eastAsia="Dialog" w:hAnsi="Times New Roman" w:cs="Dialog"/>
                <w:bCs/>
                <w:color w:val="auto"/>
              </w:rPr>
              <w:t xml:space="preserve">  </w:t>
            </w:r>
            <w:r w:rsidRPr="00B320F7">
              <w:rPr>
                <w:rFonts w:ascii="Dialog" w:eastAsia="Dialog" w:hAnsi="Times New Roman" w:cs="Dialog"/>
                <w:b/>
                <w:bCs/>
                <w:color w:val="auto"/>
              </w:rPr>
              <w:t xml:space="preserve">        </w:t>
            </w:r>
            <w:r w:rsidR="000B3DCD" w:rsidRPr="00B320F7">
              <w:rPr>
                <w:rFonts w:ascii="Dialog" w:eastAsia="Dialog" w:hAnsi="Times New Roman" w:cs="Dialog"/>
                <w:b/>
                <w:bCs/>
                <w:color w:val="auto"/>
              </w:rPr>
              <w:t xml:space="preserve">        </w:t>
            </w:r>
            <w:r w:rsidR="00A847EB" w:rsidRPr="00B320F7">
              <w:rPr>
                <w:rFonts w:ascii="Dialog" w:eastAsia="Dialog" w:hAnsi="Times New Roman" w:cs="Dialog"/>
                <w:b/>
                <w:bCs/>
                <w:color w:val="auto"/>
              </w:rPr>
              <w:t xml:space="preserve"> </w:t>
            </w:r>
            <w:r w:rsidRPr="00B320F7">
              <w:rPr>
                <w:rFonts w:ascii="Dialog" w:eastAsia="Dialog" w:hAnsi="Times New Roman" w:cs="Dialog"/>
                <w:b/>
                <w:bCs/>
                <w:color w:val="auto"/>
              </w:rPr>
              <w:t xml:space="preserve"> </w:t>
            </w:r>
            <w:r w:rsidR="000B3DCD" w:rsidRPr="00B320F7">
              <w:rPr>
                <w:rFonts w:ascii="Dialog" w:eastAsia="Dialog" w:hAnsi="Times New Roman" w:cs="Dialog"/>
                <w:b/>
                <w:bCs/>
                <w:color w:val="auto"/>
              </w:rPr>
              <w:t xml:space="preserve">   </w:t>
            </w:r>
            <w:r w:rsidR="00A847EB" w:rsidRPr="00B320F7">
              <w:rPr>
                <w:rFonts w:ascii="Dialog" w:eastAsia="Dialog" w:hAnsi="Times New Roman" w:cs="Dialog"/>
                <w:b/>
                <w:bCs/>
                <w:color w:val="auto"/>
              </w:rPr>
              <w:t xml:space="preserve"> </w:t>
            </w:r>
            <w:r w:rsidRPr="00B320F7">
              <w:rPr>
                <w:rFonts w:ascii="宋体" w:eastAsia="宋体" w:hAnsi="宋体" w:cs="Dialog" w:hint="eastAsia"/>
                <w:bCs/>
                <w:color w:val="auto"/>
              </w:rPr>
              <w:t>□</w:t>
            </w:r>
            <w:r w:rsidR="00496384">
              <w:rPr>
                <w:rFonts w:ascii="Dialog" w:eastAsia="Dialog" w:hAnsi="Times New Roman" w:cs="Dialog" w:hint="eastAsia"/>
                <w:bCs/>
                <w:color w:val="auto"/>
              </w:rPr>
              <w:t>程序性</w:t>
            </w:r>
            <w:r w:rsidRPr="00B320F7">
              <w:rPr>
                <w:rFonts w:ascii="Dialog" w:eastAsia="Dialog" w:hAnsi="Times New Roman" w:cs="Dialog" w:hint="eastAsia"/>
                <w:bCs/>
                <w:color w:val="auto"/>
              </w:rPr>
              <w:t>评审程序</w:t>
            </w:r>
            <w:r w:rsidR="000B3DCD">
              <w:rPr>
                <w:rFonts w:ascii="Dialog" w:eastAsia="Dialog" w:hAnsi="Times New Roman" w:cs="Dialog" w:hint="eastAsia"/>
                <w:bCs/>
              </w:rPr>
              <w:t>（</w:t>
            </w:r>
            <w:r w:rsidR="000B3DCD" w:rsidRPr="000B3DCD">
              <w:rPr>
                <w:rFonts w:ascii="宋体" w:eastAsia="宋体" w:hAnsi="宋体" w:cs="Dialog" w:hint="eastAsia"/>
                <w:bCs/>
                <w:sz w:val="21"/>
                <w:szCs w:val="21"/>
              </w:rPr>
              <w:t>□</w:t>
            </w:r>
            <w:r w:rsidR="000B3DCD" w:rsidRPr="000B3DCD">
              <w:rPr>
                <w:rFonts w:ascii="Dialog" w:eastAsia="Dialog" w:hAnsi="Times New Roman" w:cs="Dialog" w:hint="eastAsia"/>
                <w:bCs/>
                <w:sz w:val="21"/>
                <w:szCs w:val="21"/>
              </w:rPr>
              <w:t>校内人员</w:t>
            </w:r>
            <w:r w:rsidR="000B3DCD" w:rsidRPr="000B3DCD">
              <w:rPr>
                <w:rFonts w:ascii="Dialog" w:eastAsia="Dialog" w:hAnsi="Times New Roman" w:cs="Dialog"/>
                <w:bCs/>
                <w:sz w:val="21"/>
                <w:szCs w:val="21"/>
              </w:rPr>
              <w:t xml:space="preserve">   </w:t>
            </w:r>
            <w:r w:rsidR="000B3DCD" w:rsidRPr="000B3DCD">
              <w:rPr>
                <w:rFonts w:ascii="宋体" w:eastAsia="宋体" w:hAnsi="宋体" w:cs="Dialog" w:hint="eastAsia"/>
                <w:bCs/>
                <w:sz w:val="21"/>
                <w:szCs w:val="21"/>
              </w:rPr>
              <w:t>□公开招聘人员</w:t>
            </w:r>
            <w:r w:rsidR="000B3DCD">
              <w:rPr>
                <w:rFonts w:ascii="Dialog" w:eastAsia="Dialog" w:hAnsi="Times New Roman" w:cs="Dialog" w:hint="eastAsia"/>
                <w:bCs/>
              </w:rPr>
              <w:t>）</w:t>
            </w:r>
          </w:p>
          <w:p w:rsidR="00C27EDE" w:rsidRPr="00A847EB" w:rsidRDefault="00C27EDE" w:rsidP="006A175D">
            <w:pPr>
              <w:spacing w:line="336" w:lineRule="exact"/>
              <w:ind w:left="23"/>
              <w:jc w:val="center"/>
              <w:rPr>
                <w:rFonts w:ascii="Dialog" w:eastAsia="Dialog" w:hAnsi="Times New Roman" w:cs="Dialog"/>
                <w:b/>
                <w:bCs/>
                <w:sz w:val="20"/>
                <w:szCs w:val="20"/>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Default="00C27EDE" w:rsidP="006A175D">
            <w:pPr>
              <w:spacing w:line="336" w:lineRule="exact"/>
              <w:ind w:left="23"/>
              <w:jc w:val="center"/>
              <w:rPr>
                <w:rFonts w:ascii="Dialog" w:eastAsia="Dialog" w:hAnsi="Times New Roman" w:cs="Dialog"/>
                <w:b/>
                <w:bCs/>
                <w:sz w:val="28"/>
                <w:szCs w:val="28"/>
              </w:rPr>
            </w:pPr>
          </w:p>
          <w:p w:rsidR="00C27EDE" w:rsidRPr="00C27EDE" w:rsidRDefault="00C27EDE" w:rsidP="006A175D">
            <w:pPr>
              <w:spacing w:line="336" w:lineRule="exact"/>
              <w:ind w:left="23"/>
              <w:jc w:val="center"/>
              <w:rPr>
                <w:rFonts w:ascii="Dialog" w:eastAsia="Dialog" w:hAnsi="Times New Roman" w:cs="Dialog"/>
                <w:sz w:val="28"/>
                <w:szCs w:val="28"/>
              </w:rPr>
            </w:pPr>
          </w:p>
        </w:tc>
      </w:tr>
      <w:tr w:rsidR="00443776" w:rsidTr="00195D95">
        <w:tblPrEx>
          <w:tblCellMar>
            <w:top w:w="0" w:type="dxa"/>
            <w:bottom w:w="0" w:type="dxa"/>
          </w:tblCellMar>
        </w:tblPrEx>
        <w:trPr>
          <w:trHeight w:hRule="exact" w:val="560"/>
        </w:trPr>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33A87" w:rsidRPr="00B0181F" w:rsidRDefault="00A33A87" w:rsidP="00853AB6">
            <w:pPr>
              <w:spacing w:line="240" w:lineRule="exact"/>
              <w:ind w:left="20"/>
              <w:jc w:val="center"/>
              <w:rPr>
                <w:rFonts w:ascii="Times New Roman" w:eastAsia="Dialog" w:hAnsi="Times New Roman" w:cs="Times New Roman"/>
                <w:sz w:val="20"/>
                <w:szCs w:val="20"/>
              </w:rPr>
            </w:pPr>
            <w:r w:rsidRPr="00B0181F">
              <w:rPr>
                <w:rFonts w:ascii="Times New Roman" w:eastAsia="Dialog" w:hAnsi="Times New Roman" w:cs="Times New Roman" w:hint="eastAsia"/>
                <w:sz w:val="20"/>
                <w:szCs w:val="20"/>
              </w:rPr>
              <w:t>姓名</w:t>
            </w:r>
          </w:p>
        </w:tc>
        <w:tc>
          <w:tcPr>
            <w:tcW w:w="826"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33A87" w:rsidRPr="00B0181F" w:rsidRDefault="00652AEC" w:rsidP="00853AB6">
            <w:pPr>
              <w:spacing w:line="240" w:lineRule="exact"/>
              <w:ind w:left="20"/>
              <w:jc w:val="center"/>
              <w:rPr>
                <w:rFonts w:ascii="Times New Roman" w:eastAsia="Dialog" w:hAnsi="Times New Roman" w:cs="Times New Roman"/>
                <w:sz w:val="20"/>
                <w:szCs w:val="20"/>
              </w:rPr>
            </w:pPr>
            <w:r w:rsidRPr="00B0181F">
              <w:rPr>
                <w:rFonts w:ascii="Times New Roman" w:eastAsia="Dialog" w:hAnsi="Times New Roman" w:cs="Times New Roman" w:hint="eastAsia"/>
                <w:sz w:val="20"/>
                <w:szCs w:val="20"/>
              </w:rPr>
              <w:t>韦凯</w:t>
            </w:r>
          </w:p>
        </w:tc>
        <w:tc>
          <w:tcPr>
            <w:tcW w:w="84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33A87" w:rsidRPr="00B0181F" w:rsidRDefault="00A33A87" w:rsidP="00853AB6">
            <w:pPr>
              <w:spacing w:line="240" w:lineRule="exact"/>
              <w:ind w:left="20"/>
              <w:jc w:val="center"/>
              <w:rPr>
                <w:rFonts w:ascii="Times New Roman" w:eastAsia="Dialog" w:hAnsi="Times New Roman" w:cs="Times New Roman"/>
                <w:b/>
                <w:sz w:val="20"/>
                <w:szCs w:val="20"/>
              </w:rPr>
            </w:pPr>
            <w:r w:rsidRPr="00B0181F">
              <w:rPr>
                <w:rFonts w:ascii="Times New Roman" w:eastAsia="Dialog" w:hAnsi="Times New Roman" w:cs="Times New Roman" w:hint="eastAsia"/>
                <w:sz w:val="20"/>
                <w:szCs w:val="20"/>
              </w:rPr>
              <w:t>出生年月</w:t>
            </w:r>
          </w:p>
        </w:tc>
        <w:tc>
          <w:tcPr>
            <w:tcW w:w="140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33A87" w:rsidRPr="00B0181F" w:rsidRDefault="00896847" w:rsidP="00853AB6">
            <w:pPr>
              <w:spacing w:line="240" w:lineRule="exact"/>
              <w:ind w:left="20"/>
              <w:jc w:val="center"/>
              <w:rPr>
                <w:rFonts w:ascii="Times New Roman" w:eastAsia="Dialog" w:hAnsi="Times New Roman" w:cs="Times New Roman"/>
                <w:sz w:val="20"/>
                <w:szCs w:val="20"/>
              </w:rPr>
            </w:pPr>
            <w:r w:rsidRPr="00B0181F">
              <w:rPr>
                <w:rFonts w:ascii="Times New Roman" w:eastAsia="Dialog" w:hAnsi="Times New Roman" w:cs="Times New Roman"/>
                <w:sz w:val="20"/>
                <w:szCs w:val="20"/>
              </w:rPr>
              <w:t>1980</w:t>
            </w:r>
            <w:r w:rsidRPr="00B0181F">
              <w:rPr>
                <w:rFonts w:ascii="Times New Roman" w:eastAsia="Dialog" w:hAnsi="Times New Roman" w:cs="Times New Roman" w:hint="eastAsia"/>
                <w:sz w:val="20"/>
                <w:szCs w:val="20"/>
              </w:rPr>
              <w:t>年</w:t>
            </w:r>
            <w:r w:rsidRPr="00B0181F">
              <w:rPr>
                <w:rFonts w:ascii="Times New Roman" w:eastAsia="Dialog" w:hAnsi="Times New Roman" w:cs="Times New Roman"/>
                <w:sz w:val="20"/>
                <w:szCs w:val="20"/>
              </w:rPr>
              <w:t>12</w:t>
            </w:r>
            <w:r w:rsidRPr="00B0181F">
              <w:rPr>
                <w:rFonts w:ascii="Times New Roman" w:eastAsia="Dialog" w:hAnsi="Times New Roman" w:cs="Times New Roman" w:hint="eastAsia"/>
                <w:sz w:val="20"/>
                <w:szCs w:val="20"/>
              </w:rPr>
              <w:t>月</w:t>
            </w:r>
          </w:p>
        </w:tc>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33A87" w:rsidRPr="00B0181F" w:rsidRDefault="00E20ED9" w:rsidP="00853AB6">
            <w:pPr>
              <w:spacing w:line="240" w:lineRule="exact"/>
              <w:ind w:left="20"/>
              <w:jc w:val="center"/>
              <w:rPr>
                <w:rFonts w:ascii="Times New Roman" w:eastAsia="Dialog" w:hAnsi="Times New Roman" w:cs="Times New Roman"/>
                <w:sz w:val="20"/>
                <w:szCs w:val="20"/>
              </w:rPr>
            </w:pPr>
            <w:r w:rsidRPr="00B0181F">
              <w:rPr>
                <w:rFonts w:ascii="Times New Roman" w:eastAsia="Dialog" w:hAnsi="Times New Roman" w:cs="Times New Roman" w:hint="eastAsia"/>
                <w:sz w:val="20"/>
                <w:szCs w:val="20"/>
              </w:rPr>
              <w:t>申报学科</w:t>
            </w:r>
          </w:p>
        </w:tc>
        <w:tc>
          <w:tcPr>
            <w:tcW w:w="10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33A87" w:rsidRPr="00B0181F" w:rsidRDefault="00B0181F" w:rsidP="00853AB6">
            <w:pPr>
              <w:spacing w:line="240" w:lineRule="exact"/>
              <w:ind w:left="20"/>
              <w:jc w:val="center"/>
              <w:rPr>
                <w:rFonts w:ascii="Times New Roman" w:eastAsia="Dialog" w:hAnsi="Times New Roman" w:cs="Times New Roman"/>
                <w:sz w:val="20"/>
                <w:szCs w:val="20"/>
              </w:rPr>
            </w:pPr>
            <w:r w:rsidRPr="00B0181F">
              <w:rPr>
                <w:rFonts w:ascii="Times New Roman" w:eastAsia="Dialog" w:hAnsi="Times New Roman" w:cs="Times New Roman" w:hint="eastAsia"/>
                <w:sz w:val="20"/>
                <w:szCs w:val="20"/>
              </w:rPr>
              <w:t>道路与铁道工程</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33A87" w:rsidRPr="00B0181F" w:rsidRDefault="00E20ED9" w:rsidP="00853AB6">
            <w:pPr>
              <w:spacing w:line="240" w:lineRule="exact"/>
              <w:ind w:left="20"/>
              <w:jc w:val="center"/>
              <w:rPr>
                <w:rFonts w:ascii="Times New Roman" w:hAnsi="Times New Roman" w:cs="Times New Roman"/>
                <w:color w:val="auto"/>
              </w:rPr>
            </w:pPr>
            <w:r w:rsidRPr="00B0181F">
              <w:rPr>
                <w:rFonts w:ascii="Times New Roman" w:eastAsia="Dialog" w:hAnsi="Times New Roman" w:cs="Times New Roman" w:hint="eastAsia"/>
                <w:sz w:val="20"/>
                <w:szCs w:val="20"/>
              </w:rPr>
              <w:t>所在单位</w:t>
            </w:r>
          </w:p>
        </w:tc>
        <w:tc>
          <w:tcPr>
            <w:tcW w:w="326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A33A87" w:rsidRPr="00B0181F" w:rsidRDefault="00B0181F" w:rsidP="00853AB6">
            <w:pPr>
              <w:spacing w:line="240" w:lineRule="exact"/>
              <w:ind w:left="20"/>
              <w:jc w:val="center"/>
              <w:rPr>
                <w:rFonts w:ascii="Times New Roman" w:hAnsi="Times New Roman" w:cs="Times New Roman"/>
                <w:color w:val="auto"/>
              </w:rPr>
            </w:pPr>
            <w:r w:rsidRPr="00A4762A">
              <w:rPr>
                <w:rFonts w:ascii="Times New Roman" w:eastAsia="Dialog" w:hAnsi="Times New Roman" w:cs="Times New Roman" w:hint="eastAsia"/>
                <w:sz w:val="20"/>
                <w:szCs w:val="20"/>
              </w:rPr>
              <w:t>西南交通大学</w:t>
            </w:r>
          </w:p>
        </w:tc>
      </w:tr>
      <w:tr w:rsidR="00C27EDE" w:rsidTr="00AC0206">
        <w:tblPrEx>
          <w:tblCellMar>
            <w:top w:w="0" w:type="dxa"/>
            <w:bottom w:w="0" w:type="dxa"/>
          </w:tblCellMar>
        </w:tblPrEx>
        <w:trPr>
          <w:trHeight w:hRule="exact" w:val="560"/>
        </w:trPr>
        <w:tc>
          <w:tcPr>
            <w:tcW w:w="266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C27EDE" w:rsidRPr="00B0181F" w:rsidRDefault="00C27EDE">
            <w:pPr>
              <w:spacing w:line="240" w:lineRule="exact"/>
              <w:ind w:left="20"/>
              <w:jc w:val="center"/>
              <w:rPr>
                <w:rFonts w:ascii="Times New Roman" w:eastAsia="Dialog" w:hAnsi="Times New Roman" w:cs="Times New Roman"/>
                <w:sz w:val="20"/>
                <w:szCs w:val="20"/>
              </w:rPr>
            </w:pPr>
            <w:r w:rsidRPr="00B0181F">
              <w:rPr>
                <w:rFonts w:ascii="Times New Roman" w:eastAsia="Dialog" w:hAnsi="Times New Roman" w:cs="Times New Roman" w:hint="eastAsia"/>
                <w:sz w:val="20"/>
                <w:szCs w:val="20"/>
              </w:rPr>
              <w:t>最高学位及毕业学校、专业</w:t>
            </w:r>
          </w:p>
        </w:tc>
        <w:tc>
          <w:tcPr>
            <w:tcW w:w="7972"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C27EDE" w:rsidRPr="00B0181F" w:rsidRDefault="00B0181F">
            <w:pPr>
              <w:spacing w:line="240" w:lineRule="exact"/>
              <w:ind w:left="20"/>
              <w:jc w:val="center"/>
              <w:rPr>
                <w:rFonts w:ascii="Times New Roman" w:eastAsia="Dialog" w:hAnsi="Times New Roman" w:cs="Times New Roman"/>
                <w:sz w:val="20"/>
                <w:szCs w:val="20"/>
              </w:rPr>
            </w:pPr>
            <w:r w:rsidRPr="00B0181F">
              <w:rPr>
                <w:rFonts w:ascii="Times New Roman" w:eastAsia="Dialog" w:hAnsi="Times New Roman" w:cs="Times New Roman" w:hint="eastAsia"/>
                <w:sz w:val="20"/>
                <w:szCs w:val="20"/>
              </w:rPr>
              <w:t>工学博士、同济大学、道路与铁道工程</w:t>
            </w:r>
          </w:p>
        </w:tc>
      </w:tr>
      <w:tr w:rsidR="00195D95" w:rsidTr="00195D95">
        <w:tblPrEx>
          <w:tblCellMar>
            <w:top w:w="0" w:type="dxa"/>
            <w:bottom w:w="0" w:type="dxa"/>
          </w:tblCellMar>
        </w:tblPrEx>
        <w:trPr>
          <w:trHeight w:hRule="exact" w:val="560"/>
        </w:trPr>
        <w:tc>
          <w:tcPr>
            <w:tcW w:w="1560"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195D95" w:rsidRPr="00B0181F" w:rsidRDefault="00195D95" w:rsidP="00195D95">
            <w:pPr>
              <w:spacing w:line="240" w:lineRule="exact"/>
              <w:ind w:left="20"/>
              <w:jc w:val="center"/>
              <w:rPr>
                <w:rFonts w:ascii="Times New Roman" w:eastAsia="Dialog" w:hAnsi="Times New Roman" w:cs="Times New Roman"/>
                <w:sz w:val="20"/>
                <w:szCs w:val="20"/>
              </w:rPr>
            </w:pPr>
            <w:r w:rsidRPr="00B0181F">
              <w:rPr>
                <w:rFonts w:ascii="Times New Roman" w:eastAsia="Dialog" w:hAnsi="Times New Roman" w:cs="Times New Roman" w:hint="eastAsia"/>
                <w:sz w:val="20"/>
                <w:szCs w:val="20"/>
              </w:rPr>
              <w:t>现专业技术职务及任职时间</w:t>
            </w:r>
          </w:p>
        </w:tc>
        <w:tc>
          <w:tcPr>
            <w:tcW w:w="4536"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195D95" w:rsidRPr="00B0181F" w:rsidRDefault="00B0181F">
            <w:pPr>
              <w:spacing w:line="240" w:lineRule="exact"/>
              <w:ind w:left="20"/>
              <w:jc w:val="center"/>
              <w:rPr>
                <w:rFonts w:ascii="Times New Roman" w:eastAsia="Dialog" w:hAnsi="Times New Roman" w:cs="Times New Roman"/>
                <w:sz w:val="20"/>
                <w:szCs w:val="20"/>
              </w:rPr>
            </w:pPr>
            <w:r w:rsidRPr="00B0181F">
              <w:rPr>
                <w:rFonts w:ascii="Times New Roman" w:eastAsia="Dialog" w:hAnsi="Times New Roman" w:cs="Times New Roman" w:hint="eastAsia"/>
                <w:sz w:val="20"/>
                <w:szCs w:val="20"/>
              </w:rPr>
              <w:t>副研究员，</w:t>
            </w:r>
            <w:r w:rsidRPr="00B0181F">
              <w:rPr>
                <w:rFonts w:ascii="Times New Roman" w:eastAsia="Dialog" w:hAnsi="Times New Roman" w:cs="Times New Roman"/>
                <w:sz w:val="20"/>
                <w:szCs w:val="20"/>
              </w:rPr>
              <w:t>2012</w:t>
            </w:r>
            <w:r w:rsidRPr="00B0181F">
              <w:rPr>
                <w:rFonts w:ascii="Times New Roman" w:eastAsia="Dialog" w:hAnsi="Times New Roman" w:cs="Times New Roman" w:hint="eastAsia"/>
                <w:sz w:val="20"/>
                <w:szCs w:val="20"/>
              </w:rPr>
              <w:t>年</w:t>
            </w:r>
            <w:r w:rsidRPr="00B0181F">
              <w:rPr>
                <w:rFonts w:ascii="Times New Roman" w:eastAsia="Dialog" w:hAnsi="Times New Roman" w:cs="Times New Roman"/>
                <w:sz w:val="20"/>
                <w:szCs w:val="20"/>
              </w:rPr>
              <w:t>8</w:t>
            </w:r>
            <w:r w:rsidRPr="00B0181F">
              <w:rPr>
                <w:rFonts w:ascii="Times New Roman" w:eastAsia="Dialog" w:hAnsi="Times New Roman" w:cs="Times New Roman" w:hint="eastAsia"/>
                <w:sz w:val="20"/>
                <w:szCs w:val="20"/>
              </w:rPr>
              <w:t>月</w:t>
            </w:r>
            <w:r w:rsidRPr="00B0181F">
              <w:rPr>
                <w:rFonts w:ascii="Times New Roman" w:eastAsia="Dialog" w:hAnsi="Times New Roman" w:cs="Times New Roman"/>
                <w:sz w:val="20"/>
                <w:szCs w:val="20"/>
              </w:rPr>
              <w:t>31</w:t>
            </w:r>
            <w:r w:rsidRPr="00B0181F">
              <w:rPr>
                <w:rFonts w:ascii="Times New Roman" w:eastAsia="Dialog" w:hAnsi="Times New Roman" w:cs="Times New Roman" w:hint="eastAsia"/>
                <w:sz w:val="20"/>
                <w:szCs w:val="20"/>
              </w:rPr>
              <w:t>日</w:t>
            </w:r>
          </w:p>
        </w:tc>
        <w:tc>
          <w:tcPr>
            <w:tcW w:w="127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95D95" w:rsidRPr="00B0181F" w:rsidRDefault="00195D95" w:rsidP="00195D95">
            <w:pPr>
              <w:spacing w:line="240" w:lineRule="exact"/>
              <w:ind w:left="20"/>
              <w:jc w:val="center"/>
              <w:rPr>
                <w:rFonts w:ascii="Times New Roman" w:eastAsia="Dialog" w:hAnsi="Times New Roman" w:cs="Times New Roman"/>
                <w:sz w:val="20"/>
                <w:szCs w:val="20"/>
              </w:rPr>
            </w:pPr>
            <w:r w:rsidRPr="00B0181F">
              <w:rPr>
                <w:rFonts w:ascii="Times New Roman" w:eastAsia="Dialog" w:hAnsi="Times New Roman" w:cs="Times New Roman" w:hint="eastAsia"/>
                <w:sz w:val="20"/>
                <w:szCs w:val="20"/>
              </w:rPr>
              <w:t>拟评聘的专</w:t>
            </w:r>
          </w:p>
          <w:p w:rsidR="00195D95" w:rsidRPr="00B0181F" w:rsidRDefault="00195D95" w:rsidP="00195D95">
            <w:pPr>
              <w:spacing w:line="240" w:lineRule="exact"/>
              <w:ind w:left="20"/>
              <w:jc w:val="center"/>
              <w:rPr>
                <w:rFonts w:ascii="Times New Roman" w:eastAsia="Dialog" w:hAnsi="Times New Roman" w:cs="Times New Roman"/>
                <w:sz w:val="20"/>
                <w:szCs w:val="20"/>
              </w:rPr>
            </w:pPr>
            <w:r w:rsidRPr="00B0181F">
              <w:rPr>
                <w:rFonts w:ascii="Times New Roman" w:eastAsia="Dialog" w:hAnsi="Times New Roman" w:cs="Times New Roman" w:hint="eastAsia"/>
                <w:sz w:val="20"/>
                <w:szCs w:val="20"/>
              </w:rPr>
              <w:t>业技术职务</w:t>
            </w:r>
          </w:p>
        </w:tc>
        <w:tc>
          <w:tcPr>
            <w:tcW w:w="3261"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195D95" w:rsidRPr="00B0181F" w:rsidRDefault="00B0181F">
            <w:pPr>
              <w:spacing w:line="240" w:lineRule="exact"/>
              <w:ind w:left="20"/>
              <w:jc w:val="center"/>
              <w:rPr>
                <w:rFonts w:ascii="Times New Roman" w:eastAsia="Dialog" w:hAnsi="Times New Roman" w:cs="Times New Roman"/>
                <w:color w:val="auto"/>
                <w:sz w:val="20"/>
                <w:szCs w:val="20"/>
              </w:rPr>
            </w:pPr>
            <w:r w:rsidRPr="00B0181F">
              <w:rPr>
                <w:rFonts w:ascii="Times New Roman" w:eastAsia="Dialog" w:hAnsi="Times New Roman" w:cs="Times New Roman" w:hint="eastAsia"/>
                <w:color w:val="auto"/>
                <w:sz w:val="20"/>
                <w:szCs w:val="20"/>
              </w:rPr>
              <w:t>研究员</w:t>
            </w:r>
          </w:p>
        </w:tc>
      </w:tr>
      <w:tr w:rsidR="001765B6" w:rsidTr="001765B6">
        <w:tblPrEx>
          <w:tblCellMar>
            <w:top w:w="0" w:type="dxa"/>
            <w:bottom w:w="0" w:type="dxa"/>
          </w:tblCellMar>
        </w:tblPrEx>
        <w:trPr>
          <w:trHeight w:val="1005"/>
        </w:trPr>
        <w:tc>
          <w:tcPr>
            <w:tcW w:w="1560" w:type="dxa"/>
            <w:gridSpan w:val="4"/>
            <w:vMerge w:val="restart"/>
            <w:tcBorders>
              <w:top w:val="single" w:sz="8" w:space="0" w:color="000000"/>
              <w:left w:val="single" w:sz="8" w:space="0" w:color="000000"/>
              <w:right w:val="single" w:sz="8" w:space="0" w:color="000000"/>
            </w:tcBorders>
            <w:shd w:val="clear" w:color="auto" w:fill="FFFFFF"/>
            <w:vAlign w:val="center"/>
          </w:tcPr>
          <w:p w:rsidR="001765B6" w:rsidRDefault="001765B6" w:rsidP="00496384">
            <w:pPr>
              <w:spacing w:line="240" w:lineRule="exact"/>
              <w:ind w:left="20"/>
              <w:jc w:val="center"/>
              <w:rPr>
                <w:rFonts w:ascii="Dialog" w:eastAsia="Dialog" w:hAnsi="Times New Roman" w:cs="Dialog"/>
                <w:sz w:val="20"/>
                <w:szCs w:val="20"/>
              </w:rPr>
            </w:pPr>
            <w:r w:rsidRPr="00B320F7">
              <w:rPr>
                <w:rFonts w:ascii="Dialog" w:eastAsia="Dialog" w:hAnsi="Times New Roman" w:cs="Dialog" w:hint="eastAsia"/>
                <w:color w:val="auto"/>
                <w:sz w:val="20"/>
                <w:szCs w:val="20"/>
              </w:rPr>
              <w:t>申报</w:t>
            </w:r>
            <w:r w:rsidR="00496384">
              <w:rPr>
                <w:rFonts w:ascii="Dialog" w:eastAsia="Dialog" w:hAnsi="Times New Roman" w:cs="Dialog" w:hint="eastAsia"/>
                <w:color w:val="auto"/>
                <w:sz w:val="20"/>
                <w:szCs w:val="20"/>
              </w:rPr>
              <w:t>程序性</w:t>
            </w:r>
            <w:r w:rsidRPr="00B320F7">
              <w:rPr>
                <w:rFonts w:ascii="Dialog" w:eastAsia="Dialog" w:hAnsi="Times New Roman" w:cs="Dialog" w:hint="eastAsia"/>
                <w:color w:val="auto"/>
                <w:sz w:val="20"/>
                <w:szCs w:val="20"/>
              </w:rPr>
              <w:t>评</w:t>
            </w:r>
            <w:r w:rsidRPr="00195D95">
              <w:rPr>
                <w:rFonts w:ascii="Dialog" w:eastAsia="Dialog" w:hAnsi="Times New Roman" w:cs="Dialog" w:hint="eastAsia"/>
                <w:sz w:val="20"/>
                <w:szCs w:val="20"/>
              </w:rPr>
              <w:t>审原因</w:t>
            </w:r>
            <w:r>
              <w:rPr>
                <w:rFonts w:ascii="Dialog" w:eastAsia="Dialog" w:hAnsi="Times New Roman" w:cs="Dialog" w:hint="eastAsia"/>
                <w:sz w:val="20"/>
                <w:szCs w:val="20"/>
              </w:rPr>
              <w:t>与业绩亮点</w:t>
            </w:r>
          </w:p>
        </w:tc>
        <w:tc>
          <w:tcPr>
            <w:tcW w:w="9072" w:type="dxa"/>
            <w:gridSpan w:val="12"/>
            <w:tcBorders>
              <w:top w:val="single" w:sz="8" w:space="0" w:color="000000"/>
              <w:left w:val="single" w:sz="8" w:space="0" w:color="000000"/>
              <w:right w:val="single" w:sz="8" w:space="0" w:color="000000"/>
            </w:tcBorders>
            <w:shd w:val="clear" w:color="auto" w:fill="FFFFFF"/>
            <w:vAlign w:val="center"/>
          </w:tcPr>
          <w:p w:rsidR="00652AEC" w:rsidRPr="001765B6" w:rsidRDefault="001765B6" w:rsidP="00652AEC">
            <w:pPr>
              <w:spacing w:line="240" w:lineRule="exact"/>
              <w:ind w:left="20"/>
              <w:rPr>
                <w:rFonts w:ascii="宋体" w:eastAsia="宋体"/>
                <w:color w:val="FF0000"/>
                <w:sz w:val="18"/>
              </w:rPr>
            </w:pPr>
            <w:r w:rsidRPr="001765B6">
              <w:rPr>
                <w:rFonts w:ascii="Dialog" w:eastAsia="Dialog" w:hAnsi="Times New Roman" w:cs="Dialog" w:hint="eastAsia"/>
                <w:color w:val="auto"/>
                <w:sz w:val="20"/>
                <w:szCs w:val="20"/>
              </w:rPr>
              <w:t>申报原因：</w:t>
            </w:r>
            <w:r w:rsidR="00652AEC" w:rsidRPr="001765B6">
              <w:rPr>
                <w:rFonts w:ascii="宋体" w:eastAsia="宋体"/>
                <w:color w:val="FF0000"/>
                <w:sz w:val="18"/>
              </w:rPr>
              <w:t xml:space="preserve"> </w:t>
            </w:r>
          </w:p>
          <w:p w:rsidR="001765B6" w:rsidRPr="001765B6" w:rsidRDefault="001765B6" w:rsidP="001765B6">
            <w:pPr>
              <w:spacing w:line="240" w:lineRule="exact"/>
              <w:ind w:firstLineChars="700" w:firstLine="1260"/>
              <w:rPr>
                <w:rFonts w:ascii="宋体" w:eastAsia="宋体"/>
                <w:color w:val="FF0000"/>
                <w:sz w:val="18"/>
              </w:rPr>
            </w:pPr>
          </w:p>
        </w:tc>
      </w:tr>
      <w:tr w:rsidR="001765B6" w:rsidTr="00DC030A">
        <w:tblPrEx>
          <w:tblCellMar>
            <w:top w:w="0" w:type="dxa"/>
            <w:bottom w:w="0" w:type="dxa"/>
          </w:tblCellMar>
        </w:tblPrEx>
        <w:trPr>
          <w:trHeight w:val="1005"/>
        </w:trPr>
        <w:tc>
          <w:tcPr>
            <w:tcW w:w="1560" w:type="dxa"/>
            <w:gridSpan w:val="4"/>
            <w:vMerge/>
            <w:tcBorders>
              <w:left w:val="single" w:sz="8" w:space="0" w:color="000000"/>
              <w:right w:val="single" w:sz="8" w:space="0" w:color="000000"/>
            </w:tcBorders>
            <w:shd w:val="clear" w:color="auto" w:fill="FFFFFF"/>
            <w:vAlign w:val="center"/>
          </w:tcPr>
          <w:p w:rsidR="001765B6" w:rsidRDefault="001765B6" w:rsidP="006C0AB8">
            <w:pPr>
              <w:spacing w:line="240" w:lineRule="exact"/>
              <w:ind w:left="20"/>
              <w:jc w:val="center"/>
              <w:rPr>
                <w:rFonts w:ascii="Dialog" w:eastAsia="Dialog" w:hAnsi="Times New Roman" w:cs="Dialog"/>
                <w:sz w:val="20"/>
                <w:szCs w:val="20"/>
              </w:rPr>
            </w:pPr>
          </w:p>
        </w:tc>
        <w:tc>
          <w:tcPr>
            <w:tcW w:w="9072" w:type="dxa"/>
            <w:gridSpan w:val="12"/>
            <w:tcBorders>
              <w:top w:val="single" w:sz="8" w:space="0" w:color="000000"/>
              <w:left w:val="single" w:sz="8" w:space="0" w:color="000000"/>
              <w:right w:val="single" w:sz="8" w:space="0" w:color="000000"/>
            </w:tcBorders>
            <w:shd w:val="clear" w:color="auto" w:fill="FFFFFF"/>
            <w:vAlign w:val="center"/>
          </w:tcPr>
          <w:p w:rsidR="00652AEC" w:rsidRDefault="001765B6" w:rsidP="00652AEC">
            <w:pPr>
              <w:spacing w:line="240" w:lineRule="exact"/>
              <w:ind w:left="20"/>
              <w:rPr>
                <w:rFonts w:ascii="Dialog" w:eastAsia="Dialog" w:hAnsi="Times New Roman" w:cs="Dialog"/>
                <w:color w:val="FF0000"/>
                <w:sz w:val="20"/>
                <w:szCs w:val="20"/>
              </w:rPr>
            </w:pPr>
            <w:r w:rsidRPr="001765B6">
              <w:rPr>
                <w:rFonts w:ascii="Dialog" w:eastAsia="Dialog" w:hAnsi="Times New Roman" w:cs="Dialog" w:hint="eastAsia"/>
                <w:color w:val="auto"/>
                <w:sz w:val="20"/>
                <w:szCs w:val="20"/>
              </w:rPr>
              <w:t>业绩亮点：</w:t>
            </w:r>
            <w:r w:rsidR="00652AEC">
              <w:rPr>
                <w:rFonts w:ascii="Dialog" w:eastAsia="Dialog" w:hAnsi="Times New Roman" w:cs="Dialog"/>
                <w:color w:val="FF0000"/>
                <w:sz w:val="20"/>
                <w:szCs w:val="20"/>
              </w:rPr>
              <w:t xml:space="preserve"> </w:t>
            </w:r>
          </w:p>
          <w:p w:rsidR="001765B6" w:rsidRDefault="001765B6" w:rsidP="001765B6">
            <w:pPr>
              <w:spacing w:line="240" w:lineRule="exact"/>
              <w:ind w:left="20"/>
              <w:rPr>
                <w:rFonts w:ascii="Dialog" w:eastAsia="Dialog" w:hAnsi="Times New Roman" w:cs="Dialog"/>
                <w:color w:val="FF0000"/>
                <w:sz w:val="20"/>
                <w:szCs w:val="20"/>
              </w:rPr>
            </w:pPr>
          </w:p>
        </w:tc>
      </w:tr>
      <w:tr w:rsidR="001765B6" w:rsidTr="006662A8">
        <w:tblPrEx>
          <w:tblCellMar>
            <w:top w:w="0" w:type="dxa"/>
            <w:bottom w:w="0" w:type="dxa"/>
          </w:tblCellMar>
        </w:tblPrEx>
        <w:trPr>
          <w:trHeight w:val="1480"/>
        </w:trPr>
        <w:tc>
          <w:tcPr>
            <w:tcW w:w="993" w:type="dxa"/>
            <w:gridSpan w:val="2"/>
            <w:vMerge w:val="restart"/>
            <w:tcBorders>
              <w:top w:val="single" w:sz="8" w:space="0" w:color="000000"/>
              <w:left w:val="single" w:sz="8" w:space="0" w:color="000000"/>
              <w:right w:val="single" w:sz="8" w:space="0" w:color="000000"/>
            </w:tcBorders>
            <w:shd w:val="clear" w:color="auto" w:fill="FFFFFF"/>
            <w:vAlign w:val="center"/>
          </w:tcPr>
          <w:p w:rsidR="001765B6" w:rsidRDefault="001765B6" w:rsidP="00D55D2D">
            <w:pPr>
              <w:rPr>
                <w:rFonts w:ascii="Dialog" w:eastAsia="Dialog" w:hAnsi="Times New Roman" w:cs="Dialog"/>
                <w:sz w:val="20"/>
                <w:szCs w:val="20"/>
              </w:rPr>
            </w:pPr>
            <w:r>
              <w:rPr>
                <w:rFonts w:ascii="Dialog" w:eastAsia="Dialog" w:hAnsi="Times New Roman" w:cs="Dialog" w:hint="eastAsia"/>
                <w:sz w:val="20"/>
                <w:szCs w:val="20"/>
              </w:rPr>
              <w:t>主要学习、工作简历</w:t>
            </w:r>
          </w:p>
          <w:p w:rsidR="001765B6" w:rsidRDefault="001765B6" w:rsidP="00704BA3">
            <w:pPr>
              <w:rPr>
                <w:rFonts w:ascii="Times New Roman" w:hAnsi="Times New Roman" w:cs="Times New Roman"/>
                <w:color w:val="auto"/>
              </w:rPr>
            </w:pPr>
          </w:p>
        </w:tc>
        <w:tc>
          <w:tcPr>
            <w:tcW w:w="9639" w:type="dxa"/>
            <w:gridSpan w:val="14"/>
            <w:tcBorders>
              <w:top w:val="single" w:sz="8" w:space="0" w:color="000000"/>
              <w:left w:val="single" w:sz="8" w:space="0" w:color="000000"/>
              <w:right w:val="single" w:sz="8" w:space="0" w:color="000000"/>
            </w:tcBorders>
            <w:shd w:val="clear" w:color="auto" w:fill="FFFFFF"/>
          </w:tcPr>
          <w:p w:rsidR="00A90D05" w:rsidRPr="00A90D05" w:rsidRDefault="00A90D05" w:rsidP="001765B6">
            <w:pPr>
              <w:spacing w:line="240" w:lineRule="exact"/>
              <w:rPr>
                <w:rFonts w:ascii="Times New Roman" w:eastAsia="Dialog" w:hAnsi="Times New Roman" w:cs="Times New Roman"/>
                <w:color w:val="auto"/>
                <w:sz w:val="20"/>
                <w:szCs w:val="20"/>
              </w:rPr>
            </w:pPr>
          </w:p>
          <w:p w:rsidR="001765B6" w:rsidRPr="00A90D05" w:rsidRDefault="00A90D05" w:rsidP="001765B6">
            <w:pPr>
              <w:spacing w:line="240" w:lineRule="exact"/>
              <w:rPr>
                <w:rFonts w:ascii="Times New Roman" w:eastAsia="Dialog" w:hAnsi="Times New Roman" w:cs="Times New Roman"/>
                <w:color w:val="auto"/>
                <w:sz w:val="20"/>
                <w:szCs w:val="20"/>
              </w:rPr>
            </w:pPr>
            <w:r w:rsidRPr="00A90D05">
              <w:rPr>
                <w:rFonts w:ascii="Times New Roman" w:eastAsia="Dialog" w:hAnsi="Times New Roman" w:cs="Times New Roman"/>
                <w:color w:val="auto"/>
                <w:sz w:val="20"/>
                <w:szCs w:val="20"/>
              </w:rPr>
              <w:t>1999/09</w:t>
            </w:r>
            <w:r>
              <w:rPr>
                <w:rFonts w:ascii="Times New Roman" w:eastAsia="Dialog" w:hAnsi="Times New Roman" w:cs="Times New Roman"/>
                <w:color w:val="auto"/>
                <w:sz w:val="20"/>
                <w:szCs w:val="20"/>
              </w:rPr>
              <w:t>~</w:t>
            </w:r>
            <w:r w:rsidRPr="00A90D05">
              <w:rPr>
                <w:rFonts w:ascii="Times New Roman" w:eastAsia="Dialog" w:hAnsi="Times New Roman" w:cs="Times New Roman"/>
                <w:color w:val="auto"/>
                <w:sz w:val="20"/>
                <w:szCs w:val="20"/>
              </w:rPr>
              <w:t>2003/07</w:t>
            </w:r>
            <w:r w:rsidRPr="00A90D05">
              <w:rPr>
                <w:rFonts w:ascii="Times New Roman" w:eastAsia="Dialog" w:hAnsi="Times New Roman" w:cs="Times New Roman" w:hint="eastAsia"/>
                <w:color w:val="auto"/>
                <w:sz w:val="20"/>
                <w:szCs w:val="20"/>
              </w:rPr>
              <w:t>，兰州交通大学，土木工程，</w:t>
            </w:r>
            <w:r w:rsidR="00362FEF">
              <w:rPr>
                <w:rFonts w:ascii="Times New Roman" w:eastAsia="Dialog" w:hAnsi="Times New Roman" w:cs="Times New Roman" w:hint="eastAsia"/>
                <w:color w:val="auto"/>
                <w:sz w:val="20"/>
                <w:szCs w:val="20"/>
              </w:rPr>
              <w:t>工学</w:t>
            </w:r>
            <w:r w:rsidRPr="00A90D05">
              <w:rPr>
                <w:rFonts w:ascii="Times New Roman" w:eastAsia="Dialog" w:hAnsi="Times New Roman" w:cs="Times New Roman" w:hint="eastAsia"/>
                <w:color w:val="auto"/>
                <w:sz w:val="20"/>
                <w:szCs w:val="20"/>
              </w:rPr>
              <w:t>学士；</w:t>
            </w:r>
          </w:p>
          <w:p w:rsidR="00A90D05" w:rsidRPr="00A90D05" w:rsidRDefault="00A90D05" w:rsidP="001765B6">
            <w:pPr>
              <w:spacing w:line="240" w:lineRule="exact"/>
              <w:rPr>
                <w:rFonts w:ascii="Times New Roman" w:eastAsia="Dialog" w:hAnsi="Times New Roman" w:cs="Times New Roman"/>
                <w:color w:val="FF0000"/>
                <w:sz w:val="20"/>
                <w:szCs w:val="20"/>
              </w:rPr>
            </w:pPr>
            <w:r w:rsidRPr="00A90D05">
              <w:rPr>
                <w:rFonts w:ascii="Times New Roman" w:eastAsia="Dialog" w:hAnsi="Times New Roman" w:cs="Times New Roman"/>
                <w:color w:val="auto"/>
                <w:sz w:val="20"/>
                <w:szCs w:val="20"/>
              </w:rPr>
              <w:t>2003/09</w:t>
            </w:r>
            <w:r>
              <w:rPr>
                <w:rFonts w:ascii="Times New Roman" w:eastAsia="Dialog" w:hAnsi="Times New Roman" w:cs="Times New Roman"/>
                <w:color w:val="auto"/>
                <w:sz w:val="20"/>
                <w:szCs w:val="20"/>
              </w:rPr>
              <w:t>~</w:t>
            </w:r>
            <w:r w:rsidRPr="00A90D05">
              <w:rPr>
                <w:rFonts w:ascii="Times New Roman" w:eastAsia="Dialog" w:hAnsi="Times New Roman" w:cs="Times New Roman"/>
                <w:color w:val="auto"/>
                <w:sz w:val="20"/>
                <w:szCs w:val="20"/>
              </w:rPr>
              <w:t>2006/07</w:t>
            </w:r>
            <w:r w:rsidRPr="00A90D05">
              <w:rPr>
                <w:rFonts w:ascii="Times New Roman" w:eastAsia="Dialog" w:hAnsi="Times New Roman" w:cs="Times New Roman" w:hint="eastAsia"/>
                <w:color w:val="auto"/>
                <w:sz w:val="20"/>
                <w:szCs w:val="20"/>
              </w:rPr>
              <w:t>，兰州交通大学，桥梁与隧道工程，</w:t>
            </w:r>
            <w:r w:rsidR="00362FEF">
              <w:rPr>
                <w:rFonts w:ascii="Times New Roman" w:eastAsia="Dialog" w:hAnsi="Times New Roman" w:cs="Times New Roman" w:hint="eastAsia"/>
                <w:color w:val="auto"/>
                <w:sz w:val="20"/>
                <w:szCs w:val="20"/>
              </w:rPr>
              <w:t>工学</w:t>
            </w:r>
            <w:r w:rsidRPr="00A90D05">
              <w:rPr>
                <w:rFonts w:ascii="Times New Roman" w:eastAsia="Dialog" w:hAnsi="Times New Roman" w:cs="Times New Roman" w:hint="eastAsia"/>
                <w:color w:val="auto"/>
                <w:sz w:val="20"/>
                <w:szCs w:val="20"/>
              </w:rPr>
              <w:t>硕士；</w:t>
            </w:r>
          </w:p>
          <w:p w:rsidR="001765B6" w:rsidRPr="00A90D05" w:rsidRDefault="00B0181F" w:rsidP="00A90D05">
            <w:pPr>
              <w:spacing w:line="240" w:lineRule="exact"/>
              <w:rPr>
                <w:rFonts w:ascii="Times New Roman" w:eastAsia="Dialog" w:hAnsi="Times New Roman" w:cs="Times New Roman"/>
                <w:sz w:val="20"/>
                <w:szCs w:val="20"/>
              </w:rPr>
            </w:pPr>
            <w:r w:rsidRPr="00A90D05">
              <w:rPr>
                <w:rFonts w:ascii="Times New Roman" w:eastAsia="Dialog" w:hAnsi="Times New Roman" w:cs="Times New Roman"/>
                <w:color w:val="auto"/>
                <w:sz w:val="20"/>
                <w:szCs w:val="20"/>
              </w:rPr>
              <w:t>2006/09</w:t>
            </w:r>
            <w:r w:rsidR="00A90D05">
              <w:rPr>
                <w:rFonts w:ascii="Times New Roman" w:eastAsia="Dialog" w:hAnsi="Times New Roman" w:cs="Times New Roman"/>
                <w:color w:val="auto"/>
                <w:sz w:val="20"/>
                <w:szCs w:val="20"/>
              </w:rPr>
              <w:t>~</w:t>
            </w:r>
            <w:r w:rsidRPr="00A90D05">
              <w:rPr>
                <w:rFonts w:ascii="Times New Roman" w:eastAsia="Dialog" w:hAnsi="Times New Roman" w:cs="Times New Roman"/>
                <w:color w:val="auto"/>
                <w:sz w:val="20"/>
                <w:szCs w:val="20"/>
              </w:rPr>
              <w:t>2009/11</w:t>
            </w:r>
            <w:r w:rsidRPr="00A90D05">
              <w:rPr>
                <w:rFonts w:ascii="Times New Roman" w:eastAsia="Dialog" w:hAnsi="Times New Roman" w:cs="Times New Roman" w:hint="eastAsia"/>
                <w:color w:val="auto"/>
                <w:sz w:val="20"/>
                <w:szCs w:val="20"/>
              </w:rPr>
              <w:t>，同济大学，交通运输工程，</w:t>
            </w:r>
            <w:r w:rsidR="00362FEF">
              <w:rPr>
                <w:rFonts w:ascii="Times New Roman" w:eastAsia="Dialog" w:hAnsi="Times New Roman" w:cs="Times New Roman" w:hint="eastAsia"/>
                <w:color w:val="auto"/>
                <w:sz w:val="20"/>
                <w:szCs w:val="20"/>
              </w:rPr>
              <w:t>工学</w:t>
            </w:r>
            <w:r w:rsidRPr="00A90D05">
              <w:rPr>
                <w:rFonts w:ascii="Times New Roman" w:eastAsia="Dialog" w:hAnsi="Times New Roman" w:cs="Times New Roman" w:hint="eastAsia"/>
                <w:color w:val="auto"/>
                <w:sz w:val="20"/>
                <w:szCs w:val="20"/>
              </w:rPr>
              <w:t>博士</w:t>
            </w:r>
            <w:r w:rsidR="00A90D05" w:rsidRPr="00A90D05">
              <w:rPr>
                <w:rFonts w:ascii="Times New Roman" w:eastAsia="Dialog" w:hAnsi="Times New Roman" w:cs="Times New Roman" w:hint="eastAsia"/>
                <w:color w:val="auto"/>
                <w:sz w:val="20"/>
                <w:szCs w:val="20"/>
              </w:rPr>
              <w:t>。</w:t>
            </w:r>
          </w:p>
        </w:tc>
      </w:tr>
      <w:tr w:rsidR="001765B6" w:rsidTr="006662A8">
        <w:tblPrEx>
          <w:tblCellMar>
            <w:top w:w="0" w:type="dxa"/>
            <w:bottom w:w="0" w:type="dxa"/>
          </w:tblCellMar>
        </w:tblPrEx>
        <w:trPr>
          <w:trHeight w:val="1402"/>
        </w:trPr>
        <w:tc>
          <w:tcPr>
            <w:tcW w:w="993" w:type="dxa"/>
            <w:gridSpan w:val="2"/>
            <w:vMerge/>
            <w:tcBorders>
              <w:left w:val="single" w:sz="8" w:space="0" w:color="000000"/>
              <w:right w:val="single" w:sz="8" w:space="0" w:color="000000"/>
            </w:tcBorders>
            <w:shd w:val="clear" w:color="auto" w:fill="FFFFFF"/>
            <w:vAlign w:val="center"/>
          </w:tcPr>
          <w:p w:rsidR="001765B6" w:rsidRDefault="001765B6" w:rsidP="008A0D34">
            <w:pPr>
              <w:jc w:val="center"/>
              <w:rPr>
                <w:rFonts w:ascii="Dialog" w:eastAsia="Dialog" w:hAnsi="Times New Roman" w:cs="Dialog"/>
                <w:sz w:val="20"/>
                <w:szCs w:val="20"/>
              </w:rPr>
            </w:pPr>
          </w:p>
        </w:tc>
        <w:tc>
          <w:tcPr>
            <w:tcW w:w="9639" w:type="dxa"/>
            <w:gridSpan w:val="14"/>
            <w:tcBorders>
              <w:top w:val="single" w:sz="8" w:space="0" w:color="000000"/>
              <w:left w:val="single" w:sz="8" w:space="0" w:color="000000"/>
              <w:right w:val="single" w:sz="8" w:space="0" w:color="000000"/>
            </w:tcBorders>
            <w:shd w:val="clear" w:color="auto" w:fill="FFFFFF"/>
          </w:tcPr>
          <w:p w:rsidR="001765B6" w:rsidRPr="00A90D05" w:rsidRDefault="001765B6" w:rsidP="002D474D">
            <w:pPr>
              <w:spacing w:line="240" w:lineRule="exact"/>
              <w:ind w:left="20"/>
              <w:rPr>
                <w:rFonts w:ascii="Times New Roman" w:eastAsia="Dialog" w:hAnsi="Times New Roman" w:cs="Times New Roman"/>
                <w:color w:val="FF0000"/>
                <w:sz w:val="20"/>
                <w:szCs w:val="20"/>
              </w:rPr>
            </w:pPr>
          </w:p>
          <w:p w:rsidR="00A90D05" w:rsidRPr="00A90D05" w:rsidRDefault="00A90D05" w:rsidP="00A90D05">
            <w:pPr>
              <w:spacing w:line="240" w:lineRule="exact"/>
              <w:rPr>
                <w:rFonts w:ascii="Times New Roman" w:eastAsia="Dialog" w:hAnsi="Times New Roman" w:cs="Times New Roman"/>
                <w:color w:val="auto"/>
                <w:sz w:val="20"/>
                <w:szCs w:val="20"/>
              </w:rPr>
            </w:pPr>
            <w:r w:rsidRPr="00A90D05">
              <w:rPr>
                <w:rFonts w:ascii="Times New Roman" w:eastAsia="Dialog" w:hAnsi="Times New Roman" w:cs="Times New Roman"/>
                <w:color w:val="auto"/>
                <w:sz w:val="20"/>
                <w:szCs w:val="20"/>
              </w:rPr>
              <w:t>2009/12~2013</w:t>
            </w:r>
            <w:r>
              <w:rPr>
                <w:rFonts w:ascii="Times New Roman" w:eastAsia="Dialog" w:hAnsi="Times New Roman" w:cs="Times New Roman"/>
                <w:color w:val="auto"/>
                <w:sz w:val="20"/>
                <w:szCs w:val="20"/>
              </w:rPr>
              <w:t>/</w:t>
            </w:r>
            <w:r w:rsidRPr="00A90D05">
              <w:rPr>
                <w:rFonts w:ascii="Times New Roman" w:eastAsia="Dialog" w:hAnsi="Times New Roman" w:cs="Times New Roman"/>
                <w:color w:val="auto"/>
                <w:sz w:val="20"/>
                <w:szCs w:val="20"/>
              </w:rPr>
              <w:t>04</w:t>
            </w:r>
            <w:r w:rsidRPr="00A90D05">
              <w:rPr>
                <w:rFonts w:ascii="Times New Roman" w:eastAsia="Dialog" w:hAnsi="Times New Roman" w:cs="Times New Roman" w:hint="eastAsia"/>
                <w:color w:val="auto"/>
                <w:sz w:val="20"/>
                <w:szCs w:val="20"/>
              </w:rPr>
              <w:t>，西南交通大学牵引动力国家重点实验室，从事博士后研究工作</w:t>
            </w:r>
            <w:r>
              <w:rPr>
                <w:rFonts w:ascii="Times New Roman" w:eastAsia="Dialog" w:hAnsi="Times New Roman" w:cs="Times New Roman" w:hint="eastAsia"/>
                <w:color w:val="auto"/>
                <w:sz w:val="20"/>
                <w:szCs w:val="20"/>
              </w:rPr>
              <w:t>；</w:t>
            </w:r>
          </w:p>
          <w:p w:rsidR="001765B6" w:rsidRPr="00A90D05" w:rsidRDefault="00A90D05" w:rsidP="00A90D05">
            <w:pPr>
              <w:spacing w:line="240" w:lineRule="exact"/>
              <w:rPr>
                <w:rFonts w:ascii="Times New Roman" w:eastAsia="Dialog" w:hAnsi="Times New Roman" w:cs="Times New Roman"/>
                <w:sz w:val="20"/>
                <w:szCs w:val="20"/>
              </w:rPr>
            </w:pPr>
            <w:r w:rsidRPr="00A90D05">
              <w:rPr>
                <w:rFonts w:ascii="Times New Roman" w:eastAsia="Dialog" w:hAnsi="Times New Roman" w:cs="Times New Roman"/>
                <w:color w:val="auto"/>
                <w:sz w:val="20"/>
                <w:szCs w:val="20"/>
              </w:rPr>
              <w:t>2013</w:t>
            </w:r>
            <w:r>
              <w:rPr>
                <w:rFonts w:ascii="Times New Roman" w:eastAsia="Dialog" w:hAnsi="Times New Roman" w:cs="Times New Roman"/>
                <w:color w:val="auto"/>
                <w:sz w:val="20"/>
                <w:szCs w:val="20"/>
              </w:rPr>
              <w:t>/05</w:t>
            </w:r>
            <w:r w:rsidRPr="00A90D05">
              <w:rPr>
                <w:rFonts w:ascii="Times New Roman" w:eastAsia="Dialog" w:hAnsi="Times New Roman" w:cs="Times New Roman"/>
                <w:color w:val="auto"/>
                <w:sz w:val="20"/>
                <w:szCs w:val="20"/>
              </w:rPr>
              <w:t>~</w:t>
            </w:r>
            <w:r>
              <w:rPr>
                <w:rFonts w:ascii="Times New Roman" w:eastAsia="Dialog" w:hAnsi="Times New Roman" w:cs="Times New Roman" w:hint="eastAsia"/>
                <w:color w:val="auto"/>
                <w:sz w:val="20"/>
                <w:szCs w:val="20"/>
              </w:rPr>
              <w:t>至今</w:t>
            </w:r>
            <w:r w:rsidRPr="00A90D05">
              <w:rPr>
                <w:rFonts w:ascii="Times New Roman" w:eastAsia="Dialog" w:hAnsi="Times New Roman" w:cs="Times New Roman" w:hint="eastAsia"/>
                <w:color w:val="auto"/>
                <w:sz w:val="20"/>
                <w:szCs w:val="20"/>
              </w:rPr>
              <w:t>，西南交通大学土木工程学院，从事道路与铁道工程专业的教学及科研工作</w:t>
            </w:r>
            <w:r>
              <w:rPr>
                <w:rFonts w:ascii="Times New Roman" w:eastAsia="Dialog" w:hAnsi="Times New Roman" w:cs="Times New Roman" w:hint="eastAsia"/>
                <w:color w:val="auto"/>
                <w:sz w:val="20"/>
                <w:szCs w:val="20"/>
              </w:rPr>
              <w:t>。</w:t>
            </w:r>
          </w:p>
        </w:tc>
      </w:tr>
      <w:tr w:rsidR="00F34552" w:rsidTr="006662A8">
        <w:tblPrEx>
          <w:tblCellMar>
            <w:top w:w="0" w:type="dxa"/>
            <w:bottom w:w="0" w:type="dxa"/>
          </w:tblCellMar>
        </w:tblPrEx>
        <w:trPr>
          <w:trHeight w:hRule="exact" w:val="1157"/>
        </w:trPr>
        <w:tc>
          <w:tcPr>
            <w:tcW w:w="993" w:type="dxa"/>
            <w:gridSpan w:val="2"/>
            <w:tcBorders>
              <w:top w:val="single" w:sz="8" w:space="0" w:color="000000"/>
              <w:left w:val="single" w:sz="8" w:space="0" w:color="000000"/>
              <w:bottom w:val="single" w:sz="4" w:space="0" w:color="auto"/>
              <w:right w:val="single" w:sz="8" w:space="0" w:color="000000"/>
            </w:tcBorders>
            <w:shd w:val="clear" w:color="auto" w:fill="FFFFFF"/>
            <w:vAlign w:val="center"/>
          </w:tcPr>
          <w:p w:rsidR="00F34552" w:rsidRDefault="000B3DCD">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海外经历与时间</w:t>
            </w:r>
          </w:p>
        </w:tc>
        <w:tc>
          <w:tcPr>
            <w:tcW w:w="9639" w:type="dxa"/>
            <w:gridSpan w:val="14"/>
            <w:tcBorders>
              <w:top w:val="single" w:sz="8" w:space="0" w:color="000000"/>
              <w:left w:val="single" w:sz="8" w:space="0" w:color="000000"/>
              <w:bottom w:val="single" w:sz="4" w:space="0" w:color="auto"/>
              <w:right w:val="single" w:sz="8" w:space="0" w:color="000000"/>
            </w:tcBorders>
            <w:shd w:val="clear" w:color="auto" w:fill="FFFFFF"/>
            <w:vAlign w:val="center"/>
          </w:tcPr>
          <w:p w:rsidR="00F34552" w:rsidRDefault="00F34552" w:rsidP="00172D21">
            <w:pPr>
              <w:spacing w:line="240" w:lineRule="exact"/>
              <w:ind w:left="20" w:firstLineChars="100" w:firstLine="200"/>
              <w:rPr>
                <w:rFonts w:ascii="Dialog" w:eastAsia="Dialog" w:hAnsi="Times New Roman" w:cs="Dialog"/>
                <w:sz w:val="20"/>
                <w:szCs w:val="20"/>
              </w:rPr>
            </w:pPr>
          </w:p>
          <w:p w:rsidR="00C27EDE" w:rsidRDefault="00971EE5" w:rsidP="00971EE5">
            <w:pPr>
              <w:spacing w:line="240" w:lineRule="exact"/>
              <w:rPr>
                <w:rFonts w:ascii="Dialog" w:eastAsia="Dialog" w:hAnsi="Times New Roman" w:cs="Dialog"/>
                <w:sz w:val="20"/>
                <w:szCs w:val="20"/>
              </w:rPr>
            </w:pPr>
            <w:r w:rsidRPr="00971EE5">
              <w:rPr>
                <w:rFonts w:ascii="Times New Roman" w:eastAsia="Dialog" w:hAnsi="Times New Roman" w:cs="Times New Roman"/>
                <w:color w:val="auto"/>
                <w:sz w:val="20"/>
                <w:szCs w:val="20"/>
              </w:rPr>
              <w:t>2016</w:t>
            </w:r>
            <w:r>
              <w:rPr>
                <w:rFonts w:ascii="Times New Roman" w:eastAsia="Dialog" w:hAnsi="Times New Roman" w:cs="Times New Roman"/>
                <w:color w:val="auto"/>
                <w:sz w:val="20"/>
                <w:szCs w:val="20"/>
              </w:rPr>
              <w:t>/0</w:t>
            </w:r>
            <w:r w:rsidRPr="00971EE5">
              <w:rPr>
                <w:rFonts w:ascii="Times New Roman" w:eastAsia="Dialog" w:hAnsi="Times New Roman" w:cs="Times New Roman"/>
                <w:color w:val="auto"/>
                <w:sz w:val="20"/>
                <w:szCs w:val="20"/>
              </w:rPr>
              <w:t>8</w:t>
            </w:r>
            <w:r>
              <w:rPr>
                <w:rFonts w:ascii="Times New Roman" w:eastAsia="Dialog" w:hAnsi="Times New Roman" w:cs="Times New Roman"/>
                <w:color w:val="auto"/>
                <w:sz w:val="20"/>
                <w:szCs w:val="20"/>
              </w:rPr>
              <w:t>/08</w:t>
            </w:r>
            <w:r w:rsidRPr="00971EE5">
              <w:rPr>
                <w:rFonts w:ascii="Times New Roman" w:eastAsia="Dialog" w:hAnsi="Times New Roman" w:cs="Times New Roman"/>
                <w:color w:val="auto"/>
                <w:sz w:val="20"/>
                <w:szCs w:val="20"/>
              </w:rPr>
              <w:t>~2017</w:t>
            </w:r>
            <w:r>
              <w:rPr>
                <w:rFonts w:ascii="Times New Roman" w:eastAsia="Dialog" w:hAnsi="Times New Roman" w:cs="Times New Roman"/>
                <w:color w:val="auto"/>
                <w:sz w:val="20"/>
                <w:szCs w:val="20"/>
              </w:rPr>
              <w:t>/</w:t>
            </w:r>
            <w:r w:rsidRPr="00971EE5">
              <w:rPr>
                <w:rFonts w:ascii="Times New Roman" w:eastAsia="Dialog" w:hAnsi="Times New Roman" w:cs="Times New Roman"/>
                <w:color w:val="auto"/>
                <w:sz w:val="20"/>
                <w:szCs w:val="20"/>
              </w:rPr>
              <w:t>08</w:t>
            </w:r>
            <w:r>
              <w:rPr>
                <w:rFonts w:ascii="Times New Roman" w:eastAsia="Dialog" w:hAnsi="Times New Roman" w:cs="Times New Roman"/>
                <w:color w:val="auto"/>
                <w:sz w:val="20"/>
                <w:szCs w:val="20"/>
              </w:rPr>
              <w:t>/</w:t>
            </w:r>
            <w:r w:rsidRPr="00971EE5">
              <w:rPr>
                <w:rFonts w:ascii="Times New Roman" w:eastAsia="Dialog" w:hAnsi="Times New Roman" w:cs="Times New Roman"/>
                <w:color w:val="auto"/>
                <w:sz w:val="20"/>
                <w:szCs w:val="20"/>
              </w:rPr>
              <w:t>30</w:t>
            </w:r>
            <w:r w:rsidRPr="00971EE5">
              <w:rPr>
                <w:rFonts w:ascii="Times New Roman" w:eastAsia="Dialog" w:hAnsi="Times New Roman" w:cs="Times New Roman" w:hint="eastAsia"/>
                <w:color w:val="auto"/>
                <w:sz w:val="20"/>
                <w:szCs w:val="20"/>
              </w:rPr>
              <w:t>，</w:t>
            </w:r>
            <w:r>
              <w:rPr>
                <w:rFonts w:ascii="Times New Roman" w:eastAsia="Dialog" w:hAnsi="Times New Roman" w:cs="Times New Roman" w:hint="eastAsia"/>
                <w:color w:val="auto"/>
                <w:sz w:val="20"/>
                <w:szCs w:val="20"/>
              </w:rPr>
              <w:t>在</w:t>
            </w:r>
            <w:r w:rsidRPr="00971EE5">
              <w:rPr>
                <w:rFonts w:ascii="Times New Roman" w:eastAsia="Dialog" w:hAnsi="Times New Roman" w:cs="Times New Roman" w:hint="eastAsia"/>
                <w:color w:val="auto"/>
                <w:sz w:val="20"/>
                <w:szCs w:val="20"/>
              </w:rPr>
              <w:t>美国阿克伦大学</w:t>
            </w:r>
            <w:r>
              <w:rPr>
                <w:rFonts w:ascii="Times New Roman" w:eastAsia="Dialog" w:hAnsi="Times New Roman" w:cs="Times New Roman" w:hint="eastAsia"/>
                <w:color w:val="auto"/>
                <w:sz w:val="20"/>
                <w:szCs w:val="20"/>
              </w:rPr>
              <w:t>做访问学者。</w:t>
            </w:r>
          </w:p>
          <w:p w:rsidR="00C27EDE" w:rsidRDefault="00C27EDE" w:rsidP="00172D21">
            <w:pPr>
              <w:spacing w:line="240" w:lineRule="exact"/>
              <w:ind w:left="20" w:firstLineChars="100" w:firstLine="200"/>
              <w:rPr>
                <w:rFonts w:ascii="Dialog" w:eastAsia="Dialog" w:hAnsi="Times New Roman" w:cs="Dialog"/>
                <w:sz w:val="20"/>
                <w:szCs w:val="20"/>
              </w:rPr>
            </w:pPr>
          </w:p>
        </w:tc>
      </w:tr>
      <w:tr w:rsidR="001F376B" w:rsidTr="00D33E8F">
        <w:tblPrEx>
          <w:tblCellMar>
            <w:top w:w="0" w:type="dxa"/>
            <w:bottom w:w="0" w:type="dxa"/>
          </w:tblCellMar>
        </w:tblPrEx>
        <w:trPr>
          <w:trHeight w:hRule="exact" w:val="777"/>
        </w:trPr>
        <w:tc>
          <w:tcPr>
            <w:tcW w:w="4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47EB" w:rsidRPr="00A212FA" w:rsidRDefault="00A847EB" w:rsidP="00EF0F98">
            <w:pPr>
              <w:spacing w:line="288" w:lineRule="exact"/>
              <w:ind w:left="20"/>
              <w:jc w:val="center"/>
              <w:rPr>
                <w:rFonts w:ascii="Dialog" w:eastAsia="Dialog" w:hAnsi="Times New Roman" w:cs="Dialog"/>
                <w:b/>
              </w:rPr>
            </w:pPr>
          </w:p>
          <w:p w:rsidR="00A847EB" w:rsidRPr="00A212FA" w:rsidRDefault="00A847EB" w:rsidP="00EF0F98">
            <w:pPr>
              <w:spacing w:line="288" w:lineRule="exact"/>
              <w:ind w:left="20"/>
              <w:jc w:val="center"/>
              <w:rPr>
                <w:rFonts w:ascii="Dialog" w:eastAsia="Dialog" w:hAnsi="Times New Roman" w:cs="Dialog"/>
                <w:b/>
              </w:rPr>
            </w:pPr>
          </w:p>
          <w:p w:rsidR="00A847EB" w:rsidRPr="00A212FA" w:rsidRDefault="00A847EB" w:rsidP="00EF0F98">
            <w:pPr>
              <w:spacing w:line="288" w:lineRule="exact"/>
              <w:ind w:left="20"/>
              <w:jc w:val="center"/>
              <w:rPr>
                <w:rFonts w:ascii="Dialog" w:eastAsia="Dialog" w:hAnsi="Times New Roman" w:cs="Dialog"/>
                <w:b/>
              </w:rPr>
            </w:pPr>
          </w:p>
          <w:p w:rsidR="00A847EB" w:rsidRPr="00A212FA" w:rsidRDefault="001F376B" w:rsidP="00EF0F98">
            <w:pPr>
              <w:spacing w:line="288" w:lineRule="exact"/>
              <w:ind w:left="20"/>
              <w:jc w:val="center"/>
              <w:rPr>
                <w:rFonts w:ascii="Dialog" w:eastAsia="Dialog" w:hAnsi="Times New Roman" w:cs="Dialog"/>
                <w:b/>
              </w:rPr>
            </w:pPr>
            <w:r w:rsidRPr="00A212FA">
              <w:rPr>
                <w:rFonts w:ascii="Dialog" w:eastAsia="Dialog" w:hAnsi="Times New Roman" w:cs="Dialog" w:hint="eastAsia"/>
                <w:b/>
              </w:rPr>
              <w:t>任现职以来的科研业绩</w:t>
            </w:r>
          </w:p>
          <w:p w:rsidR="00A847EB" w:rsidRPr="00A212FA" w:rsidRDefault="00A847EB" w:rsidP="00EF0F98">
            <w:pPr>
              <w:spacing w:line="288" w:lineRule="exact"/>
              <w:ind w:left="20"/>
              <w:jc w:val="center"/>
              <w:rPr>
                <w:rFonts w:ascii="Dialog" w:eastAsia="Dialog" w:hAnsi="Times New Roman" w:cs="Dialog"/>
                <w:b/>
              </w:rPr>
            </w:pPr>
          </w:p>
          <w:p w:rsidR="00A847EB" w:rsidRPr="00A212FA" w:rsidRDefault="00A847EB" w:rsidP="00EF0F98">
            <w:pPr>
              <w:spacing w:line="288" w:lineRule="exact"/>
              <w:ind w:left="20"/>
              <w:jc w:val="center"/>
              <w:rPr>
                <w:rFonts w:ascii="Dialog" w:eastAsia="Dialog" w:hAnsi="Times New Roman" w:cs="Dialog"/>
                <w:b/>
              </w:rPr>
            </w:pPr>
          </w:p>
          <w:p w:rsidR="00A847EB" w:rsidRPr="00A212FA" w:rsidRDefault="00A847EB" w:rsidP="00EF0F98">
            <w:pPr>
              <w:spacing w:line="288" w:lineRule="exact"/>
              <w:ind w:left="20"/>
              <w:jc w:val="center"/>
              <w:rPr>
                <w:rFonts w:ascii="Dialog" w:eastAsia="Dialog" w:hAnsi="Times New Roman" w:cs="Dialog"/>
                <w:b/>
              </w:rPr>
            </w:pPr>
          </w:p>
          <w:p w:rsidR="00A847EB" w:rsidRPr="00A212FA" w:rsidRDefault="00A847EB" w:rsidP="00EF0F98">
            <w:pPr>
              <w:spacing w:line="288" w:lineRule="exact"/>
              <w:ind w:left="20"/>
              <w:jc w:val="center"/>
              <w:rPr>
                <w:rFonts w:ascii="Dialog" w:eastAsia="Dialog" w:hAnsi="Times New Roman" w:cs="Dialog"/>
                <w:b/>
              </w:rPr>
            </w:pPr>
          </w:p>
          <w:p w:rsidR="00A847EB" w:rsidRPr="00A212FA" w:rsidRDefault="00A847EB" w:rsidP="00EF0F98">
            <w:pPr>
              <w:spacing w:line="288" w:lineRule="exact"/>
              <w:ind w:left="20"/>
              <w:jc w:val="center"/>
              <w:rPr>
                <w:rFonts w:ascii="Dialog" w:eastAsia="Dialog" w:hAnsi="Times New Roman" w:cs="Dialog"/>
                <w:b/>
              </w:rPr>
            </w:pPr>
          </w:p>
          <w:p w:rsidR="00A847EB" w:rsidRPr="00A212FA" w:rsidRDefault="00A847EB" w:rsidP="00EF0F98">
            <w:pPr>
              <w:spacing w:line="288" w:lineRule="exact"/>
              <w:ind w:left="20"/>
              <w:jc w:val="center"/>
              <w:rPr>
                <w:rFonts w:ascii="Dialog" w:eastAsia="Dialog" w:hAnsi="Times New Roman" w:cs="Dialog"/>
                <w:b/>
              </w:rPr>
            </w:pPr>
          </w:p>
          <w:p w:rsidR="00A847EB" w:rsidRPr="00A212FA" w:rsidRDefault="00A847EB" w:rsidP="00EF0F98">
            <w:pPr>
              <w:spacing w:line="288" w:lineRule="exact"/>
              <w:ind w:left="20"/>
              <w:jc w:val="center"/>
              <w:rPr>
                <w:rFonts w:ascii="Dialog" w:eastAsia="Dialog" w:hAnsi="Times New Roman" w:cs="Dialog"/>
                <w:b/>
              </w:rPr>
            </w:pPr>
          </w:p>
          <w:p w:rsidR="00A847EB" w:rsidRPr="00A212FA" w:rsidRDefault="00A847EB" w:rsidP="00EF0F98">
            <w:pPr>
              <w:spacing w:line="288" w:lineRule="exact"/>
              <w:ind w:left="20"/>
              <w:jc w:val="center"/>
              <w:rPr>
                <w:rFonts w:ascii="Dialog" w:eastAsia="Dialog" w:hAnsi="Times New Roman" w:cs="Dialog"/>
                <w:b/>
              </w:rPr>
            </w:pPr>
          </w:p>
          <w:p w:rsidR="00A847EB" w:rsidRPr="00A212FA" w:rsidRDefault="00A847EB" w:rsidP="00EF0F98">
            <w:pPr>
              <w:spacing w:line="288" w:lineRule="exact"/>
              <w:ind w:left="20"/>
              <w:jc w:val="center"/>
              <w:rPr>
                <w:rFonts w:ascii="Dialog" w:eastAsia="Dialog" w:hAnsi="Times New Roman" w:cs="Dialog"/>
                <w:b/>
              </w:rPr>
            </w:pPr>
          </w:p>
          <w:p w:rsidR="00A847EB" w:rsidRDefault="00A847EB" w:rsidP="00EF0F98">
            <w:pPr>
              <w:spacing w:line="288" w:lineRule="exact"/>
              <w:ind w:left="20"/>
              <w:jc w:val="center"/>
              <w:rPr>
                <w:rFonts w:ascii="Dialog" w:eastAsia="Dialog" w:hAnsi="Times New Roman" w:cs="Dialog"/>
                <w:b/>
              </w:rPr>
            </w:pPr>
          </w:p>
          <w:p w:rsidR="00A212FA" w:rsidRDefault="00A212FA" w:rsidP="00EF0F98">
            <w:pPr>
              <w:spacing w:line="288" w:lineRule="exact"/>
              <w:ind w:left="20"/>
              <w:jc w:val="center"/>
              <w:rPr>
                <w:rFonts w:ascii="Dialog" w:eastAsia="Dialog" w:hAnsi="Times New Roman" w:cs="Dialog"/>
                <w:b/>
              </w:rPr>
            </w:pPr>
          </w:p>
          <w:p w:rsidR="00A212FA" w:rsidRDefault="00A212FA" w:rsidP="00EF0F98">
            <w:pPr>
              <w:spacing w:line="288" w:lineRule="exact"/>
              <w:ind w:left="20"/>
              <w:jc w:val="center"/>
              <w:rPr>
                <w:rFonts w:ascii="Dialog" w:eastAsia="Dialog" w:hAnsi="Times New Roman" w:cs="Dialog"/>
                <w:b/>
              </w:rPr>
            </w:pPr>
          </w:p>
          <w:p w:rsidR="00A212FA" w:rsidRDefault="00A212FA" w:rsidP="00EF0F98">
            <w:pPr>
              <w:spacing w:line="288" w:lineRule="exact"/>
              <w:ind w:left="20"/>
              <w:jc w:val="center"/>
              <w:rPr>
                <w:rFonts w:ascii="Dialog" w:eastAsia="Dialog" w:hAnsi="Times New Roman" w:cs="Dialog"/>
                <w:b/>
              </w:rPr>
            </w:pPr>
          </w:p>
          <w:p w:rsidR="00A212FA" w:rsidRPr="00A212FA" w:rsidRDefault="00A212FA" w:rsidP="00EF0F98">
            <w:pPr>
              <w:spacing w:line="288" w:lineRule="exact"/>
              <w:ind w:left="20"/>
              <w:jc w:val="center"/>
              <w:rPr>
                <w:rFonts w:ascii="Dialog" w:eastAsia="Dialog" w:hAnsi="Times New Roman" w:cs="Dialog"/>
                <w:b/>
              </w:rPr>
            </w:pPr>
          </w:p>
          <w:p w:rsidR="00A847EB" w:rsidRPr="00A212FA" w:rsidRDefault="00A847EB" w:rsidP="00EF0F98">
            <w:pPr>
              <w:spacing w:line="288" w:lineRule="exact"/>
              <w:ind w:left="20"/>
              <w:jc w:val="center"/>
              <w:rPr>
                <w:rFonts w:ascii="Dialog" w:eastAsia="Dialog" w:hAnsi="Times New Roman" w:cs="Dialog"/>
                <w:b/>
              </w:rPr>
            </w:pPr>
          </w:p>
          <w:p w:rsidR="001F376B" w:rsidRPr="00A212FA" w:rsidRDefault="00A847EB" w:rsidP="00EF0F98">
            <w:pPr>
              <w:spacing w:line="288" w:lineRule="exact"/>
              <w:ind w:left="20"/>
              <w:jc w:val="center"/>
              <w:rPr>
                <w:rFonts w:ascii="Times New Roman" w:hAnsi="Times New Roman" w:cs="Times New Roman"/>
                <w:color w:val="auto"/>
              </w:rPr>
            </w:pPr>
            <w:r w:rsidRPr="00A212FA">
              <w:rPr>
                <w:rFonts w:ascii="Dialog" w:eastAsia="Dialog" w:hAnsi="Times New Roman" w:cs="Dialog" w:hint="eastAsia"/>
                <w:b/>
              </w:rPr>
              <w:t>任现职以来的科研业绩</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F376B" w:rsidRPr="00A212FA" w:rsidRDefault="001F376B" w:rsidP="00EF0F98">
            <w:pPr>
              <w:spacing w:line="288" w:lineRule="exact"/>
              <w:ind w:left="20"/>
              <w:jc w:val="center"/>
              <w:rPr>
                <w:rFonts w:ascii="Times New Roman" w:hAnsi="Times New Roman" w:cs="Times New Roman"/>
                <w:b/>
                <w:color w:val="auto"/>
              </w:rPr>
            </w:pPr>
            <w:r w:rsidRPr="00A212FA">
              <w:rPr>
                <w:rFonts w:ascii="Dialog" w:eastAsia="Dialog" w:hAnsi="Times New Roman" w:cs="Dialog" w:hint="eastAsia"/>
                <w:b/>
              </w:rPr>
              <w:lastRenderedPageBreak/>
              <w:t>科研项目</w:t>
            </w:r>
          </w:p>
        </w:tc>
        <w:tc>
          <w:tcPr>
            <w:tcW w:w="9639"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1F376B" w:rsidRPr="00A212FA" w:rsidRDefault="001F376B" w:rsidP="005A1A1E">
            <w:pPr>
              <w:spacing w:line="240" w:lineRule="exact"/>
              <w:ind w:left="20" w:firstLineChars="100" w:firstLine="241"/>
              <w:rPr>
                <w:rFonts w:ascii="Dialog" w:eastAsia="Dialog" w:hAnsi="Times New Roman" w:cs="Dialog"/>
                <w:b/>
                <w:szCs w:val="20"/>
              </w:rPr>
            </w:pPr>
            <w:r w:rsidRPr="00A212FA">
              <w:rPr>
                <w:rFonts w:ascii="Dialog" w:eastAsia="Dialog" w:hAnsi="Times New Roman" w:cs="Dialog" w:hint="eastAsia"/>
                <w:b/>
                <w:szCs w:val="20"/>
              </w:rPr>
              <w:t>总体情况：主持</w:t>
            </w:r>
            <w:r w:rsidRPr="00A212FA">
              <w:rPr>
                <w:rFonts w:ascii="Dialog" w:eastAsia="Dialog" w:hAnsi="Times New Roman" w:cs="Dialog"/>
                <w:b/>
                <w:szCs w:val="20"/>
              </w:rPr>
              <w:t>A</w:t>
            </w:r>
            <w:r w:rsidRPr="00A212FA">
              <w:rPr>
                <w:rFonts w:ascii="Dialog" w:eastAsia="Dialog" w:hAnsi="Times New Roman" w:cs="Dialog" w:hint="eastAsia"/>
                <w:b/>
                <w:szCs w:val="20"/>
              </w:rPr>
              <w:t>类项目</w:t>
            </w:r>
            <w:r w:rsidR="005A1A1E" w:rsidRPr="00A212FA">
              <w:rPr>
                <w:rFonts w:ascii="Dialog" w:eastAsia="Dialog" w:hAnsi="Times New Roman" w:cs="Dialog"/>
                <w:b/>
                <w:szCs w:val="20"/>
                <w:u w:val="single"/>
              </w:rPr>
              <w:t xml:space="preserve">  </w:t>
            </w:r>
            <w:r w:rsidR="006662A8">
              <w:rPr>
                <w:rFonts w:ascii="Dialog" w:eastAsia="Dialog" w:hAnsi="Times New Roman" w:cs="Dialog"/>
                <w:b/>
                <w:szCs w:val="20"/>
                <w:u w:val="single"/>
              </w:rPr>
              <w:t>1</w:t>
            </w:r>
            <w:r w:rsidR="005A1A1E" w:rsidRPr="00A212FA">
              <w:rPr>
                <w:rFonts w:ascii="Dialog" w:eastAsia="Dialog" w:hAnsi="Times New Roman" w:cs="Dialog"/>
                <w:b/>
                <w:szCs w:val="20"/>
                <w:u w:val="single"/>
              </w:rPr>
              <w:t xml:space="preserve">  </w:t>
            </w:r>
            <w:r w:rsidRPr="00A212FA">
              <w:rPr>
                <w:rFonts w:ascii="Dialog" w:eastAsia="Dialog" w:hAnsi="Times New Roman" w:cs="Dialog"/>
                <w:b/>
                <w:szCs w:val="20"/>
                <w:u w:val="single"/>
              </w:rPr>
              <w:t xml:space="preserve"> </w:t>
            </w:r>
            <w:r w:rsidRPr="00A212FA">
              <w:rPr>
                <w:rFonts w:ascii="Dialog" w:eastAsia="Dialog" w:hAnsi="Times New Roman" w:cs="Dialog" w:hint="eastAsia"/>
                <w:b/>
                <w:szCs w:val="20"/>
              </w:rPr>
              <w:t>项、</w:t>
            </w:r>
            <w:r w:rsidRPr="00A212FA">
              <w:rPr>
                <w:rFonts w:ascii="Dialog" w:eastAsia="Dialog" w:hAnsi="Times New Roman" w:cs="Dialog"/>
                <w:b/>
                <w:szCs w:val="20"/>
              </w:rPr>
              <w:t>B</w:t>
            </w:r>
            <w:r w:rsidRPr="00A212FA">
              <w:rPr>
                <w:rFonts w:ascii="Dialog" w:eastAsia="Dialog" w:hAnsi="Times New Roman" w:cs="Dialog" w:hint="eastAsia"/>
                <w:b/>
                <w:szCs w:val="20"/>
              </w:rPr>
              <w:t>类项目</w:t>
            </w:r>
            <w:r w:rsidRPr="00A212FA">
              <w:rPr>
                <w:rFonts w:ascii="Dialog" w:eastAsia="Dialog" w:hAnsi="Times New Roman" w:cs="Dialog"/>
                <w:b/>
                <w:szCs w:val="20"/>
                <w:u w:val="single"/>
              </w:rPr>
              <w:tab/>
            </w:r>
            <w:r w:rsidR="005A1A1E" w:rsidRPr="00A212FA">
              <w:rPr>
                <w:rFonts w:ascii="Dialog" w:eastAsia="Dialog" w:hAnsi="Times New Roman" w:cs="Dialog"/>
                <w:b/>
                <w:szCs w:val="20"/>
                <w:u w:val="single"/>
              </w:rPr>
              <w:t xml:space="preserve"> </w:t>
            </w:r>
            <w:r w:rsidRPr="00A212FA">
              <w:rPr>
                <w:rFonts w:ascii="Dialog" w:eastAsia="Dialog" w:hAnsi="Times New Roman" w:cs="Dialog" w:hint="eastAsia"/>
                <w:b/>
                <w:szCs w:val="20"/>
              </w:rPr>
              <w:t>项、</w:t>
            </w:r>
            <w:r w:rsidRPr="00A212FA">
              <w:rPr>
                <w:rFonts w:ascii="Dialog" w:eastAsia="Dialog" w:hAnsi="Times New Roman" w:cs="Dialog"/>
                <w:b/>
                <w:szCs w:val="20"/>
              </w:rPr>
              <w:t>C</w:t>
            </w:r>
            <w:r w:rsidRPr="00A212FA">
              <w:rPr>
                <w:rFonts w:ascii="Dialog" w:eastAsia="Dialog" w:hAnsi="Times New Roman" w:cs="Dialog" w:hint="eastAsia"/>
                <w:b/>
                <w:szCs w:val="20"/>
              </w:rPr>
              <w:t>类项目</w:t>
            </w:r>
            <w:r w:rsidR="006662A8">
              <w:rPr>
                <w:rFonts w:ascii="Dialog" w:eastAsia="Dialog" w:hAnsi="Times New Roman" w:cs="Dialog"/>
                <w:b/>
                <w:szCs w:val="20"/>
                <w:u w:val="single"/>
              </w:rPr>
              <w:t xml:space="preserve">  1</w:t>
            </w:r>
            <w:r w:rsidR="005A1A1E" w:rsidRPr="00A212FA">
              <w:rPr>
                <w:rFonts w:ascii="Dialog" w:eastAsia="Dialog" w:hAnsi="Times New Roman" w:cs="Dialog"/>
                <w:b/>
                <w:szCs w:val="20"/>
                <w:u w:val="single"/>
              </w:rPr>
              <w:t xml:space="preserve">  </w:t>
            </w:r>
            <w:r w:rsidRPr="00A212FA">
              <w:rPr>
                <w:rFonts w:ascii="Dialog" w:eastAsia="Dialog" w:hAnsi="Times New Roman" w:cs="Dialog" w:hint="eastAsia"/>
                <w:b/>
                <w:szCs w:val="20"/>
              </w:rPr>
              <w:t>项。</w:t>
            </w:r>
          </w:p>
          <w:p w:rsidR="00A27E90" w:rsidRPr="00A27E90" w:rsidRDefault="00A27E90" w:rsidP="00CE3EF6">
            <w:pPr>
              <w:spacing w:beforeLines="20" w:before="48"/>
              <w:ind w:left="23" w:firstLineChars="100" w:firstLine="180"/>
              <w:rPr>
                <w:rFonts w:ascii="Dialog" w:eastAsia="Dialog" w:hAnsi="Times New Roman" w:cs="Dialog"/>
                <w:sz w:val="20"/>
                <w:szCs w:val="20"/>
              </w:rPr>
            </w:pPr>
            <w:r w:rsidRPr="00D33E8F">
              <w:rPr>
                <w:rFonts w:ascii="Dialog" w:eastAsia="Dialog" w:hAnsi="Times New Roman" w:cs="Dialog" w:hint="eastAsia"/>
                <w:sz w:val="18"/>
                <w:szCs w:val="20"/>
              </w:rPr>
              <w:t>（</w:t>
            </w:r>
            <w:r w:rsidR="007B05D5" w:rsidRPr="00D33E8F">
              <w:rPr>
                <w:rFonts w:ascii="Dialog" w:eastAsia="Dialog" w:hAnsi="Times New Roman" w:cs="Dialog" w:hint="eastAsia"/>
                <w:sz w:val="18"/>
                <w:szCs w:val="20"/>
              </w:rPr>
              <w:t>仅</w:t>
            </w:r>
            <w:r w:rsidRPr="00D33E8F">
              <w:rPr>
                <w:rFonts w:ascii="Dialog" w:eastAsia="Dialog" w:hAnsi="Times New Roman" w:cs="Dialog" w:hint="eastAsia"/>
                <w:sz w:val="18"/>
                <w:szCs w:val="20"/>
              </w:rPr>
              <w:t>填</w:t>
            </w:r>
            <w:r w:rsidR="00860DDF" w:rsidRPr="00D33E8F">
              <w:rPr>
                <w:rFonts w:ascii="Dialog" w:eastAsia="Dialog" w:hAnsi="Times New Roman" w:cs="Dialog" w:hint="eastAsia"/>
                <w:sz w:val="18"/>
                <w:szCs w:val="20"/>
              </w:rPr>
              <w:t>写</w:t>
            </w:r>
            <w:r w:rsidRPr="00D33E8F">
              <w:rPr>
                <w:rFonts w:ascii="Dialog" w:eastAsia="Dialog" w:hAnsi="Times New Roman" w:cs="Dialog" w:hint="eastAsia"/>
                <w:sz w:val="18"/>
                <w:szCs w:val="20"/>
              </w:rPr>
              <w:t>任现职以来主持</w:t>
            </w:r>
            <w:r w:rsidR="00635C30" w:rsidRPr="00D33E8F">
              <w:rPr>
                <w:rFonts w:ascii="Dialog" w:eastAsia="Dialog" w:hAnsi="Times New Roman" w:cs="Dialog" w:hint="eastAsia"/>
                <w:sz w:val="18"/>
                <w:szCs w:val="20"/>
              </w:rPr>
              <w:t>的</w:t>
            </w:r>
            <w:r w:rsidR="00635C30" w:rsidRPr="00D33E8F">
              <w:rPr>
                <w:rFonts w:ascii="Dialog" w:eastAsia="Dialog" w:hAnsi="Times New Roman" w:cs="Dialog"/>
                <w:sz w:val="18"/>
                <w:szCs w:val="20"/>
              </w:rPr>
              <w:t>C</w:t>
            </w:r>
            <w:r w:rsidR="00635C30" w:rsidRPr="00D33E8F">
              <w:rPr>
                <w:rFonts w:ascii="Dialog" w:eastAsia="Dialog" w:hAnsi="Times New Roman" w:cs="Dialog" w:hint="eastAsia"/>
                <w:sz w:val="18"/>
                <w:szCs w:val="20"/>
              </w:rPr>
              <w:t>类以上科研项目，</w:t>
            </w:r>
            <w:r w:rsidR="001765B6" w:rsidRPr="00D33E8F">
              <w:rPr>
                <w:rFonts w:ascii="Dialog" w:eastAsia="Dialog" w:hAnsi="Times New Roman" w:cs="Dialog" w:hint="eastAsia"/>
                <w:sz w:val="18"/>
                <w:szCs w:val="20"/>
              </w:rPr>
              <w:t>以及</w:t>
            </w:r>
            <w:r w:rsidRPr="00D33E8F">
              <w:rPr>
                <w:rFonts w:ascii="Dialog" w:eastAsia="Dialog" w:hAnsi="Times New Roman" w:cs="Dialog" w:hint="eastAsia"/>
                <w:sz w:val="18"/>
                <w:szCs w:val="20"/>
              </w:rPr>
              <w:t>参与的</w:t>
            </w:r>
            <w:r w:rsidR="00635C30" w:rsidRPr="00D33E8F">
              <w:rPr>
                <w:rFonts w:ascii="Dialog" w:eastAsia="Dialog" w:hAnsi="Times New Roman" w:cs="Dialog"/>
                <w:sz w:val="18"/>
                <w:szCs w:val="20"/>
              </w:rPr>
              <w:t>A</w:t>
            </w:r>
            <w:r w:rsidR="00635C30" w:rsidRPr="00D33E8F">
              <w:rPr>
                <w:rFonts w:ascii="Dialog" w:eastAsia="Dialog" w:hAnsi="Times New Roman" w:cs="Dialog" w:hint="eastAsia"/>
                <w:sz w:val="18"/>
                <w:szCs w:val="20"/>
              </w:rPr>
              <w:t>类</w:t>
            </w:r>
            <w:r w:rsidRPr="00D33E8F">
              <w:rPr>
                <w:rFonts w:ascii="Dialog" w:eastAsia="Dialog" w:hAnsi="Times New Roman" w:cs="Dialog" w:hint="eastAsia"/>
                <w:sz w:val="18"/>
                <w:szCs w:val="20"/>
              </w:rPr>
              <w:t>科研项目，限填</w:t>
            </w:r>
            <w:r w:rsidRPr="00D33E8F">
              <w:rPr>
                <w:rFonts w:ascii="Dialog" w:eastAsia="Dialog" w:hAnsi="Times New Roman" w:cs="Dialog"/>
                <w:sz w:val="18"/>
                <w:szCs w:val="20"/>
              </w:rPr>
              <w:t>5</w:t>
            </w:r>
            <w:r w:rsidRPr="00D33E8F">
              <w:rPr>
                <w:rFonts w:ascii="Dialog" w:eastAsia="Dialog" w:hAnsi="Times New Roman" w:cs="Dialog" w:hint="eastAsia"/>
                <w:sz w:val="18"/>
                <w:szCs w:val="20"/>
              </w:rPr>
              <w:t>项）</w:t>
            </w:r>
          </w:p>
        </w:tc>
      </w:tr>
      <w:tr w:rsidR="005F56E2" w:rsidTr="00A847EB">
        <w:tblPrEx>
          <w:tblCellMar>
            <w:top w:w="0" w:type="dxa"/>
            <w:bottom w:w="0" w:type="dxa"/>
          </w:tblCellMar>
        </w:tblPrEx>
        <w:trPr>
          <w:trHeight w:hRule="exact" w:val="596"/>
        </w:trPr>
        <w:tc>
          <w:tcPr>
            <w:tcW w:w="4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A212FA" w:rsidRDefault="005F56E2" w:rsidP="00EF0F98">
            <w:pPr>
              <w:spacing w:line="288" w:lineRule="exact"/>
              <w:ind w:left="20"/>
              <w:jc w:val="center"/>
              <w:rPr>
                <w:rFonts w:ascii="Dialog" w:eastAsia="Dialog" w:hAnsi="Times New Roman" w:cs="Dialog"/>
                <w:b/>
                <w:bCs/>
              </w:rPr>
            </w:pPr>
          </w:p>
        </w:tc>
        <w:tc>
          <w:tcPr>
            <w:tcW w:w="5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A212FA" w:rsidRDefault="005F56E2" w:rsidP="00EF0F98">
            <w:pPr>
              <w:spacing w:line="288" w:lineRule="exact"/>
              <w:ind w:left="20"/>
              <w:jc w:val="center"/>
              <w:rPr>
                <w:rFonts w:ascii="Dialog" w:eastAsia="Dialog" w:hAnsi="Times New Roman" w:cs="Dialog"/>
                <w:b/>
                <w:bCs/>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Default="005F56E2" w:rsidP="0008749B">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序号</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F56E2" w:rsidRDefault="005F56E2" w:rsidP="00E20ED9">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起止时间</w:t>
            </w:r>
          </w:p>
        </w:tc>
        <w:tc>
          <w:tcPr>
            <w:tcW w:w="48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F56E2" w:rsidRDefault="005F56E2" w:rsidP="0008749B">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项目名称</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Default="005F56E2" w:rsidP="00E050E6">
            <w:pPr>
              <w:spacing w:line="240" w:lineRule="exact"/>
              <w:jc w:val="center"/>
              <w:rPr>
                <w:rFonts w:ascii="Dialog" w:eastAsia="Dialog" w:hAnsi="Times New Roman" w:cs="Dialog"/>
                <w:sz w:val="20"/>
                <w:szCs w:val="20"/>
              </w:rPr>
            </w:pPr>
            <w:r>
              <w:rPr>
                <w:rFonts w:ascii="Dialog" w:eastAsia="Dialog" w:hAnsi="Times New Roman" w:cs="Dialog" w:hint="eastAsia"/>
                <w:sz w:val="20"/>
                <w:szCs w:val="20"/>
              </w:rPr>
              <w:t>项目分类</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Default="005F56E2" w:rsidP="00913A5C">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项目级别</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Default="005F56E2" w:rsidP="0008749B">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主持</w:t>
            </w:r>
            <w:r>
              <w:rPr>
                <w:rFonts w:ascii="Dialog" w:eastAsia="Dialog" w:hAnsi="Times New Roman" w:cs="Dialog"/>
                <w:sz w:val="20"/>
                <w:szCs w:val="20"/>
              </w:rPr>
              <w:t>/</w:t>
            </w:r>
          </w:p>
          <w:p w:rsidR="005F56E2" w:rsidRDefault="005F56E2" w:rsidP="00913A5C">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参与</w:t>
            </w:r>
          </w:p>
        </w:tc>
      </w:tr>
      <w:tr w:rsidR="005F56E2" w:rsidTr="001765B6">
        <w:tblPrEx>
          <w:tblCellMar>
            <w:top w:w="0" w:type="dxa"/>
            <w:bottom w:w="0" w:type="dxa"/>
          </w:tblCellMar>
        </w:tblPrEx>
        <w:trPr>
          <w:trHeight w:hRule="exact" w:val="851"/>
        </w:trPr>
        <w:tc>
          <w:tcPr>
            <w:tcW w:w="4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A212FA" w:rsidRDefault="005F56E2" w:rsidP="00EF0F98">
            <w:pPr>
              <w:spacing w:line="288" w:lineRule="exact"/>
              <w:ind w:left="20"/>
              <w:jc w:val="center"/>
              <w:rPr>
                <w:rFonts w:ascii="Dialog" w:eastAsia="Dialog" w:hAnsi="Times New Roman" w:cs="Dialog"/>
              </w:rPr>
            </w:pPr>
          </w:p>
        </w:tc>
        <w:tc>
          <w:tcPr>
            <w:tcW w:w="5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A212FA" w:rsidRDefault="005F56E2" w:rsidP="00EF0F98">
            <w:pPr>
              <w:spacing w:line="288" w:lineRule="exact"/>
              <w:ind w:left="20"/>
              <w:jc w:val="center"/>
              <w:rPr>
                <w:rFonts w:ascii="Dialog" w:eastAsia="Dialog" w:hAnsi="Times New Roman" w:cs="Dialog"/>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5F56E2" w:rsidP="00D134BF">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sz w:val="18"/>
                <w:szCs w:val="18"/>
              </w:rPr>
              <w:t>1</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71EE5" w:rsidRPr="006662A8" w:rsidRDefault="00971EE5" w:rsidP="00D134BF">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color w:val="auto"/>
                <w:sz w:val="18"/>
                <w:szCs w:val="18"/>
              </w:rPr>
              <w:t>2016/01~</w:t>
            </w:r>
          </w:p>
          <w:p w:rsidR="005F56E2" w:rsidRPr="006662A8" w:rsidRDefault="00971EE5" w:rsidP="00D134BF">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color w:val="auto"/>
                <w:sz w:val="18"/>
                <w:szCs w:val="18"/>
              </w:rPr>
              <w:t>2019/12</w:t>
            </w:r>
          </w:p>
        </w:tc>
        <w:tc>
          <w:tcPr>
            <w:tcW w:w="48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971EE5" w:rsidP="00971EE5">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hint="eastAsia"/>
                <w:color w:val="auto"/>
                <w:sz w:val="18"/>
                <w:szCs w:val="18"/>
              </w:rPr>
              <w:t>铁路轨道胶垫频变与温变动力非线性的轮轨空间耦合时变频响特征研究</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971EE5" w:rsidRPr="006662A8" w:rsidRDefault="005F56E2" w:rsidP="00D134BF">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hint="eastAsia"/>
                <w:color w:val="auto"/>
                <w:sz w:val="18"/>
                <w:szCs w:val="18"/>
              </w:rPr>
              <w:t>国家自然科学基金</w:t>
            </w:r>
          </w:p>
          <w:p w:rsidR="005F56E2" w:rsidRPr="006662A8" w:rsidRDefault="005F56E2" w:rsidP="00D134BF">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hint="eastAsia"/>
                <w:color w:val="auto"/>
                <w:sz w:val="18"/>
                <w:szCs w:val="18"/>
              </w:rPr>
              <w:t>面上项目</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5F56E2" w:rsidP="00D134BF">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color w:val="auto"/>
                <w:sz w:val="18"/>
                <w:szCs w:val="18"/>
              </w:rPr>
              <w:t>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5F56E2" w:rsidP="00D134BF">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hint="eastAsia"/>
                <w:color w:val="auto"/>
                <w:sz w:val="18"/>
                <w:szCs w:val="18"/>
              </w:rPr>
              <w:t>主持</w:t>
            </w:r>
          </w:p>
        </w:tc>
      </w:tr>
      <w:tr w:rsidR="005F56E2" w:rsidTr="001765B6">
        <w:tblPrEx>
          <w:tblCellMar>
            <w:top w:w="0" w:type="dxa"/>
            <w:bottom w:w="0" w:type="dxa"/>
          </w:tblCellMar>
        </w:tblPrEx>
        <w:trPr>
          <w:trHeight w:hRule="exact" w:val="851"/>
        </w:trPr>
        <w:tc>
          <w:tcPr>
            <w:tcW w:w="4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A212FA" w:rsidRDefault="005F56E2" w:rsidP="00EF0F98">
            <w:pPr>
              <w:spacing w:line="288" w:lineRule="exact"/>
              <w:ind w:left="20"/>
              <w:jc w:val="center"/>
              <w:rPr>
                <w:rFonts w:ascii="Dialog" w:eastAsia="Dialog" w:hAnsi="Times New Roman" w:cs="Dialog"/>
              </w:rPr>
            </w:pPr>
          </w:p>
        </w:tc>
        <w:tc>
          <w:tcPr>
            <w:tcW w:w="5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A212FA" w:rsidRDefault="005F56E2" w:rsidP="00EF0F98">
            <w:pPr>
              <w:spacing w:line="288" w:lineRule="exact"/>
              <w:ind w:left="20"/>
              <w:jc w:val="center"/>
              <w:rPr>
                <w:rFonts w:ascii="Dialog" w:eastAsia="Dialog" w:hAnsi="Times New Roman" w:cs="Dialog"/>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5F56E2" w:rsidP="00D134BF">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sz w:val="18"/>
                <w:szCs w:val="18"/>
              </w:rPr>
              <w:t>2</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662A8" w:rsidRPr="006662A8" w:rsidRDefault="006662A8" w:rsidP="006662A8">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color w:val="auto"/>
                <w:sz w:val="18"/>
                <w:szCs w:val="18"/>
              </w:rPr>
              <w:t>2014/01~</w:t>
            </w:r>
          </w:p>
          <w:p w:rsidR="005F56E2" w:rsidRPr="006662A8" w:rsidRDefault="006662A8" w:rsidP="006662A8">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color w:val="auto"/>
                <w:sz w:val="18"/>
                <w:szCs w:val="18"/>
              </w:rPr>
              <w:t>2015/12</w:t>
            </w:r>
          </w:p>
        </w:tc>
        <w:tc>
          <w:tcPr>
            <w:tcW w:w="48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6662A8" w:rsidP="006662A8">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hint="eastAsia"/>
                <w:color w:val="auto"/>
                <w:sz w:val="18"/>
                <w:szCs w:val="18"/>
              </w:rPr>
              <w:t>浮置板轨道磁流变隔振器的研制与应用研究</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6662A8" w:rsidRPr="006662A8" w:rsidRDefault="006662A8" w:rsidP="006662A8">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hint="eastAsia"/>
                <w:color w:val="auto"/>
                <w:sz w:val="18"/>
                <w:szCs w:val="18"/>
              </w:rPr>
              <w:t>省、直辖市、自治</w:t>
            </w:r>
          </w:p>
          <w:p w:rsidR="005F56E2" w:rsidRPr="006662A8" w:rsidRDefault="006662A8" w:rsidP="006662A8">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hint="eastAsia"/>
                <w:color w:val="auto"/>
                <w:sz w:val="18"/>
                <w:szCs w:val="18"/>
              </w:rPr>
              <w:t>区科技项目</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6662A8" w:rsidP="00D134BF">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sz w:val="18"/>
                <w:szCs w:val="18"/>
              </w:rPr>
              <w:t>C</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6662A8" w:rsidP="00D134BF">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hint="eastAsia"/>
                <w:color w:val="auto"/>
                <w:sz w:val="18"/>
                <w:szCs w:val="18"/>
              </w:rPr>
              <w:t>主持</w:t>
            </w:r>
          </w:p>
        </w:tc>
      </w:tr>
      <w:tr w:rsidR="005F56E2" w:rsidTr="001765B6">
        <w:tblPrEx>
          <w:tblCellMar>
            <w:top w:w="0" w:type="dxa"/>
            <w:bottom w:w="0" w:type="dxa"/>
          </w:tblCellMar>
        </w:tblPrEx>
        <w:trPr>
          <w:trHeight w:hRule="exact" w:val="851"/>
        </w:trPr>
        <w:tc>
          <w:tcPr>
            <w:tcW w:w="4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A212FA" w:rsidRDefault="005F56E2" w:rsidP="00EF0F98">
            <w:pPr>
              <w:spacing w:line="288" w:lineRule="exact"/>
              <w:ind w:left="20"/>
              <w:jc w:val="center"/>
              <w:rPr>
                <w:rFonts w:ascii="Dialog" w:eastAsia="Dialog" w:hAnsi="Times New Roman" w:cs="Dialog"/>
              </w:rPr>
            </w:pPr>
          </w:p>
        </w:tc>
        <w:tc>
          <w:tcPr>
            <w:tcW w:w="5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A212FA" w:rsidRDefault="005F56E2" w:rsidP="00EF0F98">
            <w:pPr>
              <w:spacing w:line="288" w:lineRule="exact"/>
              <w:ind w:left="20"/>
              <w:jc w:val="center"/>
              <w:rPr>
                <w:rFonts w:ascii="Dialog" w:eastAsia="Dialog" w:hAnsi="Times New Roman" w:cs="Dialog"/>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5F56E2" w:rsidP="00D134BF">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sz w:val="18"/>
                <w:szCs w:val="18"/>
              </w:rPr>
              <w:t>3</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662A8" w:rsidRPr="006662A8" w:rsidRDefault="006662A8" w:rsidP="006662A8">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color w:val="auto"/>
                <w:sz w:val="18"/>
                <w:szCs w:val="18"/>
              </w:rPr>
              <w:t>201</w:t>
            </w:r>
            <w:r>
              <w:rPr>
                <w:rFonts w:ascii="Times New Roman" w:eastAsia="Dialog" w:hAnsi="Times New Roman" w:cs="Times New Roman"/>
                <w:color w:val="auto"/>
                <w:sz w:val="18"/>
                <w:szCs w:val="18"/>
              </w:rPr>
              <w:t>5</w:t>
            </w:r>
            <w:r w:rsidRPr="006662A8">
              <w:rPr>
                <w:rFonts w:ascii="Times New Roman" w:eastAsia="Dialog" w:hAnsi="Times New Roman" w:cs="Times New Roman"/>
                <w:color w:val="auto"/>
                <w:sz w:val="18"/>
                <w:szCs w:val="18"/>
              </w:rPr>
              <w:t>/01~</w:t>
            </w:r>
          </w:p>
          <w:p w:rsidR="005F56E2" w:rsidRPr="006662A8" w:rsidRDefault="006662A8" w:rsidP="006662A8">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color w:val="auto"/>
                <w:sz w:val="18"/>
                <w:szCs w:val="18"/>
              </w:rPr>
              <w:t>201</w:t>
            </w:r>
            <w:r>
              <w:rPr>
                <w:rFonts w:ascii="Times New Roman" w:eastAsia="Dialog" w:hAnsi="Times New Roman" w:cs="Times New Roman"/>
                <w:color w:val="auto"/>
                <w:sz w:val="18"/>
                <w:szCs w:val="18"/>
              </w:rPr>
              <w:t>8</w:t>
            </w:r>
            <w:r w:rsidRPr="006662A8">
              <w:rPr>
                <w:rFonts w:ascii="Times New Roman" w:eastAsia="Dialog" w:hAnsi="Times New Roman" w:cs="Times New Roman"/>
                <w:color w:val="auto"/>
                <w:sz w:val="18"/>
                <w:szCs w:val="18"/>
              </w:rPr>
              <w:t>/12</w:t>
            </w:r>
          </w:p>
        </w:tc>
        <w:tc>
          <w:tcPr>
            <w:tcW w:w="48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6662A8" w:rsidP="00D134BF">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hint="eastAsia"/>
                <w:color w:val="auto"/>
                <w:sz w:val="18"/>
                <w:szCs w:val="18"/>
              </w:rPr>
              <w:t>高速列车轮轨减振降噪理论</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6662A8" w:rsidRPr="006662A8" w:rsidRDefault="006662A8" w:rsidP="006662A8">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hint="eastAsia"/>
                <w:color w:val="auto"/>
                <w:sz w:val="18"/>
                <w:szCs w:val="18"/>
              </w:rPr>
              <w:t>国家自然科学基金</w:t>
            </w:r>
          </w:p>
          <w:p w:rsidR="005F56E2" w:rsidRPr="006662A8" w:rsidRDefault="006662A8" w:rsidP="006662A8">
            <w:pPr>
              <w:spacing w:line="216" w:lineRule="exact"/>
              <w:ind w:left="20"/>
              <w:jc w:val="center"/>
              <w:rPr>
                <w:rFonts w:ascii="Times New Roman" w:eastAsia="Dialog" w:hAnsi="Times New Roman" w:cs="Times New Roman"/>
                <w:sz w:val="18"/>
                <w:szCs w:val="18"/>
              </w:rPr>
            </w:pPr>
            <w:r>
              <w:rPr>
                <w:rFonts w:ascii="Times New Roman" w:eastAsia="Dialog" w:hAnsi="Times New Roman" w:cs="Times New Roman" w:hint="eastAsia"/>
                <w:color w:val="auto"/>
                <w:sz w:val="18"/>
                <w:szCs w:val="18"/>
              </w:rPr>
              <w:t>高铁联合基金</w:t>
            </w:r>
            <w:r w:rsidRPr="006662A8">
              <w:rPr>
                <w:rFonts w:ascii="Times New Roman" w:eastAsia="Dialog" w:hAnsi="Times New Roman" w:cs="Times New Roman" w:hint="eastAsia"/>
                <w:color w:val="auto"/>
                <w:sz w:val="18"/>
                <w:szCs w:val="18"/>
              </w:rPr>
              <w:t>项目</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6662A8" w:rsidP="00D134BF">
            <w:pPr>
              <w:spacing w:line="216" w:lineRule="exact"/>
              <w:ind w:left="20"/>
              <w:jc w:val="center"/>
              <w:rPr>
                <w:rFonts w:ascii="Times New Roman" w:eastAsia="Dialog" w:hAnsi="Times New Roman" w:cs="Times New Roman"/>
                <w:sz w:val="18"/>
                <w:szCs w:val="18"/>
              </w:rPr>
            </w:pPr>
            <w:r>
              <w:rPr>
                <w:rFonts w:ascii="Times New Roman" w:eastAsia="Dialog" w:hAnsi="Times New Roman" w:cs="Times New Roman"/>
                <w:sz w:val="18"/>
                <w:szCs w:val="18"/>
              </w:rPr>
              <w:t>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6662A8" w:rsidP="00D134BF">
            <w:pPr>
              <w:spacing w:line="216" w:lineRule="exact"/>
              <w:ind w:left="20"/>
              <w:jc w:val="center"/>
              <w:rPr>
                <w:rFonts w:ascii="Times New Roman" w:eastAsia="Dialog" w:hAnsi="Times New Roman" w:cs="Times New Roman"/>
                <w:sz w:val="18"/>
                <w:szCs w:val="18"/>
              </w:rPr>
            </w:pPr>
            <w:r>
              <w:rPr>
                <w:rFonts w:ascii="Times New Roman" w:eastAsia="Dialog" w:hAnsi="Times New Roman" w:cs="Times New Roman" w:hint="eastAsia"/>
                <w:sz w:val="18"/>
                <w:szCs w:val="18"/>
              </w:rPr>
              <w:t>参与</w:t>
            </w:r>
          </w:p>
        </w:tc>
      </w:tr>
      <w:tr w:rsidR="005F56E2" w:rsidTr="001765B6">
        <w:tblPrEx>
          <w:tblCellMar>
            <w:top w:w="0" w:type="dxa"/>
            <w:bottom w:w="0" w:type="dxa"/>
          </w:tblCellMar>
        </w:tblPrEx>
        <w:trPr>
          <w:trHeight w:hRule="exact" w:val="851"/>
        </w:trPr>
        <w:tc>
          <w:tcPr>
            <w:tcW w:w="4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A212FA" w:rsidRDefault="005F56E2" w:rsidP="00EF0F98">
            <w:pPr>
              <w:spacing w:line="288" w:lineRule="exact"/>
              <w:ind w:left="20"/>
              <w:jc w:val="center"/>
              <w:rPr>
                <w:rFonts w:ascii="Dialog" w:eastAsia="Dialog" w:hAnsi="Times New Roman" w:cs="Dialog"/>
              </w:rPr>
            </w:pPr>
          </w:p>
        </w:tc>
        <w:tc>
          <w:tcPr>
            <w:tcW w:w="5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A212FA" w:rsidRDefault="005F56E2" w:rsidP="00EF0F98">
            <w:pPr>
              <w:spacing w:line="288" w:lineRule="exact"/>
              <w:ind w:left="20"/>
              <w:jc w:val="center"/>
              <w:rPr>
                <w:rFonts w:ascii="Dialog" w:eastAsia="Dialog" w:hAnsi="Times New Roman" w:cs="Dialog"/>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5F56E2" w:rsidP="00D134BF">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sz w:val="18"/>
                <w:szCs w:val="18"/>
              </w:rPr>
              <w:t>4</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662A8" w:rsidRPr="006662A8" w:rsidRDefault="006662A8" w:rsidP="006662A8">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color w:val="auto"/>
                <w:sz w:val="18"/>
                <w:szCs w:val="18"/>
              </w:rPr>
              <w:t>201</w:t>
            </w:r>
            <w:r>
              <w:rPr>
                <w:rFonts w:ascii="Times New Roman" w:eastAsia="Dialog" w:hAnsi="Times New Roman" w:cs="Times New Roman"/>
                <w:color w:val="auto"/>
                <w:sz w:val="18"/>
                <w:szCs w:val="18"/>
              </w:rPr>
              <w:t>5</w:t>
            </w:r>
            <w:r w:rsidRPr="006662A8">
              <w:rPr>
                <w:rFonts w:ascii="Times New Roman" w:eastAsia="Dialog" w:hAnsi="Times New Roman" w:cs="Times New Roman"/>
                <w:color w:val="auto"/>
                <w:sz w:val="18"/>
                <w:szCs w:val="18"/>
              </w:rPr>
              <w:t>/01~</w:t>
            </w:r>
          </w:p>
          <w:p w:rsidR="005F56E2" w:rsidRPr="006662A8" w:rsidRDefault="006662A8" w:rsidP="004F14B8">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color w:val="auto"/>
                <w:sz w:val="18"/>
                <w:szCs w:val="18"/>
              </w:rPr>
              <w:t>201</w:t>
            </w:r>
            <w:r w:rsidR="004F14B8">
              <w:rPr>
                <w:rFonts w:ascii="Times New Roman" w:eastAsia="Dialog" w:hAnsi="Times New Roman" w:cs="Times New Roman"/>
                <w:color w:val="auto"/>
                <w:sz w:val="18"/>
                <w:szCs w:val="18"/>
              </w:rPr>
              <w:t>9</w:t>
            </w:r>
            <w:r w:rsidRPr="006662A8">
              <w:rPr>
                <w:rFonts w:ascii="Times New Roman" w:eastAsia="Dialog" w:hAnsi="Times New Roman" w:cs="Times New Roman"/>
                <w:color w:val="auto"/>
                <w:sz w:val="18"/>
                <w:szCs w:val="18"/>
              </w:rPr>
              <w:t>/12</w:t>
            </w:r>
          </w:p>
        </w:tc>
        <w:tc>
          <w:tcPr>
            <w:tcW w:w="48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6662A8" w:rsidP="006662A8">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hint="eastAsia"/>
                <w:color w:val="auto"/>
                <w:sz w:val="18"/>
                <w:szCs w:val="18"/>
              </w:rPr>
              <w:t>高速铁路轨道结构服役安全关键科学问题研究</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6662A8" w:rsidRPr="006662A8" w:rsidRDefault="006662A8" w:rsidP="006662A8">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hint="eastAsia"/>
                <w:color w:val="auto"/>
                <w:sz w:val="18"/>
                <w:szCs w:val="18"/>
              </w:rPr>
              <w:t>国家自然科学基金</w:t>
            </w:r>
          </w:p>
          <w:p w:rsidR="005F56E2" w:rsidRPr="006662A8" w:rsidRDefault="006662A8" w:rsidP="006662A8">
            <w:pPr>
              <w:spacing w:line="216" w:lineRule="exact"/>
              <w:ind w:left="20"/>
              <w:jc w:val="center"/>
              <w:rPr>
                <w:rFonts w:ascii="Times New Roman" w:eastAsia="Dialog" w:hAnsi="Times New Roman" w:cs="Times New Roman"/>
                <w:sz w:val="18"/>
                <w:szCs w:val="18"/>
              </w:rPr>
            </w:pPr>
            <w:r>
              <w:rPr>
                <w:rFonts w:ascii="Times New Roman" w:eastAsia="Dialog" w:hAnsi="Times New Roman" w:cs="Times New Roman" w:hint="eastAsia"/>
                <w:color w:val="auto"/>
                <w:sz w:val="18"/>
                <w:szCs w:val="18"/>
              </w:rPr>
              <w:t>杰出青年基金</w:t>
            </w:r>
            <w:r w:rsidRPr="006662A8">
              <w:rPr>
                <w:rFonts w:ascii="Times New Roman" w:eastAsia="Dialog" w:hAnsi="Times New Roman" w:cs="Times New Roman" w:hint="eastAsia"/>
                <w:color w:val="auto"/>
                <w:sz w:val="18"/>
                <w:szCs w:val="18"/>
              </w:rPr>
              <w:t>项目</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6662A8" w:rsidP="00D134BF">
            <w:pPr>
              <w:spacing w:line="216" w:lineRule="exact"/>
              <w:ind w:left="20"/>
              <w:jc w:val="center"/>
              <w:rPr>
                <w:rFonts w:ascii="Times New Roman" w:eastAsia="Dialog" w:hAnsi="Times New Roman" w:cs="Times New Roman"/>
                <w:sz w:val="18"/>
                <w:szCs w:val="18"/>
              </w:rPr>
            </w:pPr>
            <w:r>
              <w:rPr>
                <w:rFonts w:ascii="Times New Roman" w:eastAsia="Dialog" w:hAnsi="Times New Roman" w:cs="Times New Roman"/>
                <w:sz w:val="18"/>
                <w:szCs w:val="18"/>
              </w:rPr>
              <w:t>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6662A8" w:rsidP="00D134BF">
            <w:pPr>
              <w:spacing w:line="216" w:lineRule="exact"/>
              <w:ind w:left="20"/>
              <w:jc w:val="center"/>
              <w:rPr>
                <w:rFonts w:ascii="Times New Roman" w:eastAsia="Dialog" w:hAnsi="Times New Roman" w:cs="Times New Roman"/>
                <w:sz w:val="18"/>
                <w:szCs w:val="18"/>
              </w:rPr>
            </w:pPr>
            <w:r>
              <w:rPr>
                <w:rFonts w:ascii="Times New Roman" w:eastAsia="Dialog" w:hAnsi="Times New Roman" w:cs="Times New Roman" w:hint="eastAsia"/>
                <w:sz w:val="18"/>
                <w:szCs w:val="18"/>
              </w:rPr>
              <w:t>参与</w:t>
            </w:r>
          </w:p>
        </w:tc>
      </w:tr>
      <w:tr w:rsidR="005F56E2" w:rsidTr="001765B6">
        <w:tblPrEx>
          <w:tblCellMar>
            <w:top w:w="0" w:type="dxa"/>
            <w:bottom w:w="0" w:type="dxa"/>
          </w:tblCellMar>
        </w:tblPrEx>
        <w:trPr>
          <w:trHeight w:hRule="exact" w:val="851"/>
        </w:trPr>
        <w:tc>
          <w:tcPr>
            <w:tcW w:w="4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A212FA" w:rsidRDefault="005F56E2" w:rsidP="00EF0F98">
            <w:pPr>
              <w:spacing w:line="288" w:lineRule="exact"/>
              <w:ind w:left="20"/>
              <w:jc w:val="center"/>
              <w:rPr>
                <w:rFonts w:ascii="Dialog" w:eastAsia="Dialog" w:hAnsi="Times New Roman" w:cs="Dialog"/>
              </w:rPr>
            </w:pPr>
          </w:p>
        </w:tc>
        <w:tc>
          <w:tcPr>
            <w:tcW w:w="5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A212FA" w:rsidRDefault="005F56E2" w:rsidP="00EF0F98">
            <w:pPr>
              <w:spacing w:line="288" w:lineRule="exact"/>
              <w:ind w:left="20"/>
              <w:jc w:val="center"/>
              <w:rPr>
                <w:rFonts w:ascii="Dialog" w:eastAsia="Dialog" w:hAnsi="Times New Roman" w:cs="Dialog"/>
              </w:rPr>
            </w:pP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5F56E2" w:rsidP="00D134BF">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sz w:val="18"/>
                <w:szCs w:val="18"/>
              </w:rPr>
              <w:t>5</w:t>
            </w:r>
          </w:p>
        </w:tc>
        <w:tc>
          <w:tcPr>
            <w:tcW w:w="11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F14B8" w:rsidRPr="006662A8" w:rsidRDefault="004F14B8" w:rsidP="004F14B8">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color w:val="auto"/>
                <w:sz w:val="18"/>
                <w:szCs w:val="18"/>
              </w:rPr>
              <w:t>201</w:t>
            </w:r>
            <w:r>
              <w:rPr>
                <w:rFonts w:ascii="Times New Roman" w:eastAsia="Dialog" w:hAnsi="Times New Roman" w:cs="Times New Roman"/>
                <w:color w:val="auto"/>
                <w:sz w:val="18"/>
                <w:szCs w:val="18"/>
              </w:rPr>
              <w:t>5</w:t>
            </w:r>
            <w:r w:rsidRPr="006662A8">
              <w:rPr>
                <w:rFonts w:ascii="Times New Roman" w:eastAsia="Dialog" w:hAnsi="Times New Roman" w:cs="Times New Roman"/>
                <w:color w:val="auto"/>
                <w:sz w:val="18"/>
                <w:szCs w:val="18"/>
              </w:rPr>
              <w:t>/01~</w:t>
            </w:r>
          </w:p>
          <w:p w:rsidR="005F56E2" w:rsidRPr="006662A8" w:rsidRDefault="004F14B8" w:rsidP="004F14B8">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color w:val="auto"/>
                <w:sz w:val="18"/>
                <w:szCs w:val="18"/>
              </w:rPr>
              <w:t>201</w:t>
            </w:r>
            <w:r>
              <w:rPr>
                <w:rFonts w:ascii="Times New Roman" w:eastAsia="Dialog" w:hAnsi="Times New Roman" w:cs="Times New Roman"/>
                <w:color w:val="auto"/>
                <w:sz w:val="18"/>
                <w:szCs w:val="18"/>
              </w:rPr>
              <w:t>8</w:t>
            </w:r>
            <w:r w:rsidRPr="006662A8">
              <w:rPr>
                <w:rFonts w:ascii="Times New Roman" w:eastAsia="Dialog" w:hAnsi="Times New Roman" w:cs="Times New Roman"/>
                <w:color w:val="auto"/>
                <w:sz w:val="18"/>
                <w:szCs w:val="18"/>
              </w:rPr>
              <w:t>/12</w:t>
            </w:r>
          </w:p>
        </w:tc>
        <w:tc>
          <w:tcPr>
            <w:tcW w:w="481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4F14B8" w:rsidP="004F14B8">
            <w:pPr>
              <w:spacing w:line="216" w:lineRule="exact"/>
              <w:ind w:left="20"/>
              <w:jc w:val="center"/>
              <w:rPr>
                <w:rFonts w:ascii="Times New Roman" w:eastAsia="Dialog" w:hAnsi="Times New Roman" w:cs="Times New Roman"/>
                <w:sz w:val="18"/>
                <w:szCs w:val="18"/>
              </w:rPr>
            </w:pPr>
            <w:r w:rsidRPr="004F14B8">
              <w:rPr>
                <w:rFonts w:ascii="Times New Roman" w:eastAsia="Dialog" w:hAnsi="Times New Roman" w:cs="Times New Roman" w:hint="eastAsia"/>
                <w:color w:val="auto"/>
                <w:sz w:val="18"/>
                <w:szCs w:val="18"/>
              </w:rPr>
              <w:t>大轴重重载铁路有砟轨道结构微小缺陷状态下的动力性能演化及其安全控制研究</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rsidR="004F14B8" w:rsidRPr="006662A8" w:rsidRDefault="004F14B8" w:rsidP="004F14B8">
            <w:pPr>
              <w:spacing w:line="216" w:lineRule="exact"/>
              <w:ind w:left="20"/>
              <w:jc w:val="center"/>
              <w:rPr>
                <w:rFonts w:ascii="Times New Roman" w:eastAsia="Dialog" w:hAnsi="Times New Roman" w:cs="Times New Roman"/>
                <w:color w:val="auto"/>
                <w:sz w:val="18"/>
                <w:szCs w:val="18"/>
              </w:rPr>
            </w:pPr>
            <w:r w:rsidRPr="006662A8">
              <w:rPr>
                <w:rFonts w:ascii="Times New Roman" w:eastAsia="Dialog" w:hAnsi="Times New Roman" w:cs="Times New Roman" w:hint="eastAsia"/>
                <w:color w:val="auto"/>
                <w:sz w:val="18"/>
                <w:szCs w:val="18"/>
              </w:rPr>
              <w:t>国家自然科学基金</w:t>
            </w:r>
          </w:p>
          <w:p w:rsidR="005F56E2" w:rsidRPr="006662A8" w:rsidRDefault="004F14B8" w:rsidP="004F14B8">
            <w:pPr>
              <w:spacing w:line="216" w:lineRule="exact"/>
              <w:ind w:left="20"/>
              <w:jc w:val="center"/>
              <w:rPr>
                <w:rFonts w:ascii="Times New Roman" w:eastAsia="Dialog" w:hAnsi="Times New Roman" w:cs="Times New Roman"/>
                <w:sz w:val="18"/>
                <w:szCs w:val="18"/>
              </w:rPr>
            </w:pPr>
            <w:r w:rsidRPr="006662A8">
              <w:rPr>
                <w:rFonts w:ascii="Times New Roman" w:eastAsia="Dialog" w:hAnsi="Times New Roman" w:cs="Times New Roman" w:hint="eastAsia"/>
                <w:color w:val="auto"/>
                <w:sz w:val="18"/>
                <w:szCs w:val="18"/>
              </w:rPr>
              <w:t>面上项目</w:t>
            </w:r>
          </w:p>
        </w:tc>
        <w:tc>
          <w:tcPr>
            <w:tcW w:w="572"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4F14B8" w:rsidP="00D134BF">
            <w:pPr>
              <w:spacing w:line="216" w:lineRule="exact"/>
              <w:ind w:left="20"/>
              <w:jc w:val="center"/>
              <w:rPr>
                <w:rFonts w:ascii="Times New Roman" w:eastAsia="Dialog" w:hAnsi="Times New Roman" w:cs="Times New Roman"/>
                <w:sz w:val="18"/>
                <w:szCs w:val="18"/>
              </w:rPr>
            </w:pPr>
            <w:r>
              <w:rPr>
                <w:rFonts w:ascii="Times New Roman" w:eastAsia="Dialog" w:hAnsi="Times New Roman" w:cs="Times New Roman"/>
                <w:sz w:val="18"/>
                <w:szCs w:val="18"/>
              </w:rPr>
              <w:t>A</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F56E2" w:rsidRPr="006662A8" w:rsidRDefault="004F14B8" w:rsidP="00D134BF">
            <w:pPr>
              <w:spacing w:line="216" w:lineRule="exact"/>
              <w:ind w:left="20"/>
              <w:jc w:val="center"/>
              <w:rPr>
                <w:rFonts w:ascii="Times New Roman" w:eastAsia="Dialog" w:hAnsi="Times New Roman" w:cs="Times New Roman"/>
                <w:sz w:val="18"/>
                <w:szCs w:val="18"/>
              </w:rPr>
            </w:pPr>
            <w:r>
              <w:rPr>
                <w:rFonts w:ascii="Times New Roman" w:eastAsia="Dialog" w:hAnsi="Times New Roman" w:cs="Times New Roman" w:hint="eastAsia"/>
                <w:sz w:val="18"/>
                <w:szCs w:val="18"/>
              </w:rPr>
              <w:t>参与</w:t>
            </w:r>
          </w:p>
        </w:tc>
      </w:tr>
      <w:tr w:rsidR="001F376B" w:rsidTr="00D33E8F">
        <w:tblPrEx>
          <w:tblCellMar>
            <w:top w:w="0" w:type="dxa"/>
            <w:bottom w:w="0" w:type="dxa"/>
          </w:tblCellMar>
        </w:tblPrEx>
        <w:trPr>
          <w:trHeight w:hRule="exact" w:val="1135"/>
        </w:trPr>
        <w:tc>
          <w:tcPr>
            <w:tcW w:w="427" w:type="dxa"/>
            <w:vMerge/>
            <w:tcBorders>
              <w:top w:val="single" w:sz="4" w:space="0" w:color="auto"/>
              <w:left w:val="single" w:sz="8" w:space="0" w:color="000000"/>
              <w:right w:val="single" w:sz="8" w:space="0" w:color="000000"/>
            </w:tcBorders>
            <w:shd w:val="clear" w:color="auto" w:fill="FFFFFF"/>
            <w:vAlign w:val="center"/>
          </w:tcPr>
          <w:p w:rsidR="001F376B" w:rsidRPr="00A212FA" w:rsidRDefault="001F376B" w:rsidP="00EF0F98">
            <w:pPr>
              <w:spacing w:line="288" w:lineRule="exact"/>
              <w:ind w:left="20"/>
              <w:jc w:val="center"/>
              <w:rPr>
                <w:rFonts w:ascii="Dialog" w:eastAsia="Dialog" w:hAnsi="Times New Roman" w:cs="Dialog"/>
                <w:b/>
                <w:bCs/>
              </w:rPr>
            </w:pPr>
          </w:p>
        </w:tc>
        <w:tc>
          <w:tcPr>
            <w:tcW w:w="566" w:type="dxa"/>
            <w:vMerge w:val="restart"/>
            <w:tcBorders>
              <w:top w:val="single" w:sz="4" w:space="0" w:color="auto"/>
              <w:left w:val="single" w:sz="8" w:space="0" w:color="000000"/>
              <w:right w:val="single" w:sz="8" w:space="0" w:color="000000"/>
            </w:tcBorders>
            <w:shd w:val="clear" w:color="auto" w:fill="FFFFFF"/>
            <w:vAlign w:val="center"/>
          </w:tcPr>
          <w:p w:rsidR="001F376B" w:rsidRPr="00A212FA" w:rsidRDefault="001F376B" w:rsidP="00EF0F98">
            <w:pPr>
              <w:spacing w:line="288" w:lineRule="exact"/>
              <w:ind w:left="20"/>
              <w:jc w:val="center"/>
              <w:rPr>
                <w:rFonts w:ascii="Dialog" w:eastAsia="Dialog" w:hAnsi="Times New Roman" w:cs="Dialog"/>
                <w:b/>
                <w:bCs/>
              </w:rPr>
            </w:pPr>
            <w:r w:rsidRPr="00A212FA">
              <w:rPr>
                <w:rFonts w:ascii="Dialog" w:eastAsia="Dialog" w:hAnsi="Times New Roman" w:cs="Dialog" w:hint="eastAsia"/>
                <w:b/>
              </w:rPr>
              <w:t>学术论文与著作</w:t>
            </w:r>
          </w:p>
        </w:tc>
        <w:tc>
          <w:tcPr>
            <w:tcW w:w="9639" w:type="dxa"/>
            <w:gridSpan w:val="14"/>
            <w:tcBorders>
              <w:top w:val="single" w:sz="4" w:space="0" w:color="auto"/>
              <w:left w:val="single" w:sz="8" w:space="0" w:color="000000"/>
              <w:bottom w:val="single" w:sz="8" w:space="0" w:color="000000"/>
              <w:right w:val="single" w:sz="8" w:space="0" w:color="000000"/>
            </w:tcBorders>
            <w:shd w:val="clear" w:color="auto" w:fill="FFFFFF"/>
            <w:vAlign w:val="center"/>
          </w:tcPr>
          <w:p w:rsidR="00E323F4" w:rsidRPr="00A212FA" w:rsidRDefault="00A27E90" w:rsidP="00331E3C">
            <w:pPr>
              <w:ind w:leftChars="50" w:left="120"/>
              <w:rPr>
                <w:rFonts w:ascii="Dialog" w:eastAsia="Dialog" w:hAnsi="Times New Roman" w:cs="Dialog"/>
                <w:b/>
                <w:szCs w:val="20"/>
              </w:rPr>
            </w:pPr>
            <w:r w:rsidRPr="00A212FA">
              <w:rPr>
                <w:rFonts w:ascii="Dialog" w:eastAsia="Dialog" w:hAnsi="Times New Roman" w:cs="Dialog" w:hint="eastAsia"/>
                <w:b/>
                <w:szCs w:val="20"/>
              </w:rPr>
              <w:t>总体情况：</w:t>
            </w:r>
            <w:r w:rsidR="001F376B" w:rsidRPr="00A212FA">
              <w:rPr>
                <w:rFonts w:ascii="Dialog" w:eastAsia="Dialog" w:hAnsi="Times New Roman" w:cs="Dialog" w:hint="eastAsia"/>
                <w:b/>
                <w:szCs w:val="20"/>
              </w:rPr>
              <w:t>第一作者或通讯作者论文</w:t>
            </w:r>
            <w:r w:rsidR="001F376B" w:rsidRPr="00A212FA">
              <w:rPr>
                <w:rFonts w:ascii="Dialog" w:eastAsia="Dialog" w:hAnsi="Times New Roman" w:cs="Dialog"/>
                <w:b/>
                <w:szCs w:val="20"/>
              </w:rPr>
              <w:t xml:space="preserve"> A++</w:t>
            </w:r>
            <w:r w:rsidR="001F376B" w:rsidRPr="00A212FA">
              <w:rPr>
                <w:rFonts w:ascii="Dialog" w:eastAsia="Dialog" w:hAnsi="Times New Roman" w:cs="Dialog" w:hint="eastAsia"/>
                <w:b/>
                <w:szCs w:val="20"/>
              </w:rPr>
              <w:t>类</w:t>
            </w:r>
            <w:r w:rsidR="00331E3C" w:rsidRPr="00A212FA">
              <w:rPr>
                <w:rFonts w:ascii="Dialog" w:eastAsia="Dialog" w:hAnsi="Times New Roman" w:cs="Dialog"/>
                <w:b/>
                <w:szCs w:val="20"/>
                <w:u w:val="single"/>
              </w:rPr>
              <w:t xml:space="preserve"> </w:t>
            </w:r>
            <w:r w:rsidR="001F376B" w:rsidRPr="00A212FA">
              <w:rPr>
                <w:rFonts w:ascii="Dialog" w:eastAsia="Dialog" w:hAnsi="Times New Roman" w:cs="Dialog"/>
                <w:b/>
                <w:szCs w:val="20"/>
                <w:u w:val="single"/>
              </w:rPr>
              <w:t xml:space="preserve"> </w:t>
            </w:r>
            <w:r w:rsidR="0015241E">
              <w:rPr>
                <w:rFonts w:ascii="Dialog" w:eastAsia="Dialog" w:hAnsi="Times New Roman" w:cs="Dialog"/>
                <w:b/>
                <w:szCs w:val="20"/>
                <w:u w:val="single"/>
              </w:rPr>
              <w:t>5</w:t>
            </w:r>
            <w:r w:rsidR="001F376B" w:rsidRPr="00A212FA">
              <w:rPr>
                <w:rFonts w:ascii="Dialog" w:eastAsia="Dialog" w:hAnsi="Times New Roman" w:cs="Dialog"/>
                <w:b/>
                <w:szCs w:val="20"/>
                <w:u w:val="single"/>
              </w:rPr>
              <w:t xml:space="preserve">  </w:t>
            </w:r>
            <w:r w:rsidR="001F376B" w:rsidRPr="00A212FA">
              <w:rPr>
                <w:rFonts w:ascii="Dialog" w:eastAsia="Dialog" w:hAnsi="Times New Roman" w:cs="Dialog" w:hint="eastAsia"/>
                <w:b/>
                <w:szCs w:val="20"/>
              </w:rPr>
              <w:t>篇、</w:t>
            </w:r>
            <w:r w:rsidR="001F376B" w:rsidRPr="00A212FA">
              <w:rPr>
                <w:rFonts w:ascii="Dialog" w:eastAsia="Dialog" w:hAnsi="Times New Roman" w:cs="Dialog"/>
                <w:b/>
                <w:szCs w:val="20"/>
              </w:rPr>
              <w:t>A+</w:t>
            </w:r>
            <w:r w:rsidR="001F376B" w:rsidRPr="00A212FA">
              <w:rPr>
                <w:rFonts w:ascii="Dialog" w:eastAsia="Dialog" w:hAnsi="Times New Roman" w:cs="Dialog" w:hint="eastAsia"/>
                <w:b/>
                <w:szCs w:val="20"/>
              </w:rPr>
              <w:t>类</w:t>
            </w:r>
            <w:r w:rsidR="001F376B" w:rsidRPr="00A212FA">
              <w:rPr>
                <w:rFonts w:ascii="Dialog" w:eastAsia="Dialog" w:hAnsi="Times New Roman" w:cs="Dialog"/>
                <w:b/>
                <w:szCs w:val="20"/>
                <w:u w:val="single"/>
              </w:rPr>
              <w:t xml:space="preserve"> </w:t>
            </w:r>
            <w:r w:rsidR="00F97DC5">
              <w:rPr>
                <w:rFonts w:ascii="Dialog" w:eastAsia="Dialog" w:hAnsi="Times New Roman" w:cs="Dialog"/>
                <w:b/>
                <w:szCs w:val="20"/>
                <w:u w:val="single"/>
              </w:rPr>
              <w:t>8</w:t>
            </w:r>
            <w:r w:rsidR="001F376B" w:rsidRPr="00A212FA">
              <w:rPr>
                <w:rFonts w:ascii="Dialog" w:eastAsia="Dialog" w:hAnsi="Times New Roman" w:cs="Dialog"/>
                <w:b/>
                <w:szCs w:val="20"/>
                <w:u w:val="single"/>
              </w:rPr>
              <w:t xml:space="preserve">  </w:t>
            </w:r>
            <w:r w:rsidR="001F376B" w:rsidRPr="00A212FA">
              <w:rPr>
                <w:rFonts w:ascii="Dialog" w:eastAsia="Dialog" w:hAnsi="Times New Roman" w:cs="Dialog" w:hint="eastAsia"/>
                <w:b/>
                <w:szCs w:val="20"/>
              </w:rPr>
              <w:t>篇、</w:t>
            </w:r>
            <w:r w:rsidR="001F376B" w:rsidRPr="00A212FA">
              <w:rPr>
                <w:rFonts w:ascii="Dialog" w:eastAsia="Dialog" w:hAnsi="Times New Roman" w:cs="Dialog"/>
                <w:b/>
                <w:szCs w:val="20"/>
              </w:rPr>
              <w:t>A</w:t>
            </w:r>
            <w:r w:rsidR="001F376B" w:rsidRPr="00A212FA">
              <w:rPr>
                <w:rFonts w:ascii="Dialog" w:eastAsia="Dialog" w:hAnsi="Times New Roman" w:cs="Dialog" w:hint="eastAsia"/>
                <w:b/>
                <w:szCs w:val="20"/>
              </w:rPr>
              <w:t>类</w:t>
            </w:r>
            <w:r w:rsidR="001F376B" w:rsidRPr="00A212FA">
              <w:rPr>
                <w:rFonts w:ascii="Dialog" w:eastAsia="Dialog" w:hAnsi="Times New Roman" w:cs="Dialog"/>
                <w:b/>
                <w:szCs w:val="20"/>
                <w:u w:val="single"/>
              </w:rPr>
              <w:t xml:space="preserve"> </w:t>
            </w:r>
            <w:r w:rsidR="00F97DC5">
              <w:rPr>
                <w:rFonts w:ascii="Dialog" w:eastAsia="Dialog" w:hAnsi="Times New Roman" w:cs="Dialog"/>
                <w:b/>
                <w:szCs w:val="20"/>
                <w:u w:val="single"/>
              </w:rPr>
              <w:t>7</w:t>
            </w:r>
            <w:r w:rsidR="001F376B" w:rsidRPr="00A212FA">
              <w:rPr>
                <w:rFonts w:ascii="Dialog" w:eastAsia="Dialog" w:hAnsi="Times New Roman" w:cs="Dialog"/>
                <w:b/>
                <w:szCs w:val="20"/>
                <w:u w:val="single"/>
              </w:rPr>
              <w:t xml:space="preserve">  </w:t>
            </w:r>
            <w:r w:rsidR="001F376B" w:rsidRPr="00A212FA">
              <w:rPr>
                <w:rFonts w:ascii="Dialog" w:eastAsia="Dialog" w:hAnsi="Times New Roman" w:cs="Dialog" w:hint="eastAsia"/>
                <w:b/>
                <w:szCs w:val="20"/>
              </w:rPr>
              <w:t>篇、</w:t>
            </w:r>
          </w:p>
          <w:p w:rsidR="001F376B" w:rsidRPr="00A212FA" w:rsidRDefault="001F376B" w:rsidP="00D55D2D">
            <w:pPr>
              <w:ind w:firstLineChars="1700" w:firstLine="4096"/>
              <w:rPr>
                <w:rFonts w:ascii="Dialog" w:eastAsia="Dialog" w:hAnsi="Times New Roman" w:cs="Dialog"/>
                <w:b/>
                <w:szCs w:val="20"/>
              </w:rPr>
            </w:pPr>
            <w:r w:rsidRPr="00A212FA">
              <w:rPr>
                <w:rFonts w:ascii="Dialog" w:eastAsia="Dialog" w:hAnsi="Times New Roman" w:cs="Dialog"/>
                <w:b/>
                <w:szCs w:val="20"/>
              </w:rPr>
              <w:t>B+</w:t>
            </w:r>
            <w:r w:rsidRPr="00A212FA">
              <w:rPr>
                <w:rFonts w:ascii="Dialog" w:eastAsia="Dialog" w:hAnsi="Times New Roman" w:cs="Dialog" w:hint="eastAsia"/>
                <w:b/>
                <w:szCs w:val="20"/>
              </w:rPr>
              <w:t>类</w:t>
            </w:r>
            <w:r w:rsidR="00331E3C" w:rsidRPr="00A212FA">
              <w:rPr>
                <w:rFonts w:ascii="Dialog" w:eastAsia="Dialog" w:hAnsi="Times New Roman" w:cs="Dialog"/>
                <w:b/>
                <w:szCs w:val="20"/>
                <w:u w:val="single"/>
              </w:rPr>
              <w:t xml:space="preserve"> </w:t>
            </w:r>
            <w:r w:rsidRPr="00A212FA">
              <w:rPr>
                <w:rFonts w:ascii="Dialog" w:eastAsia="Dialog" w:hAnsi="Times New Roman" w:cs="Dialog"/>
                <w:b/>
                <w:szCs w:val="20"/>
                <w:u w:val="single"/>
              </w:rPr>
              <w:t xml:space="preserve"> </w:t>
            </w:r>
            <w:r w:rsidR="003637A4">
              <w:rPr>
                <w:rFonts w:ascii="Dialog" w:eastAsia="Dialog" w:hAnsi="Times New Roman" w:cs="Dialog"/>
                <w:b/>
                <w:szCs w:val="20"/>
                <w:u w:val="single"/>
              </w:rPr>
              <w:t xml:space="preserve"> </w:t>
            </w:r>
            <w:r w:rsidRPr="00A212FA">
              <w:rPr>
                <w:rFonts w:ascii="Dialog" w:eastAsia="Dialog" w:hAnsi="Times New Roman" w:cs="Dialog"/>
                <w:b/>
                <w:szCs w:val="20"/>
                <w:u w:val="single"/>
              </w:rPr>
              <w:t xml:space="preserve">  </w:t>
            </w:r>
            <w:r w:rsidRPr="00A212FA">
              <w:rPr>
                <w:rFonts w:ascii="Dialog" w:eastAsia="Dialog" w:hAnsi="Times New Roman" w:cs="Dialog" w:hint="eastAsia"/>
                <w:b/>
                <w:szCs w:val="20"/>
              </w:rPr>
              <w:t>篇、</w:t>
            </w:r>
            <w:r w:rsidRPr="00A212FA">
              <w:rPr>
                <w:rFonts w:ascii="Dialog" w:eastAsia="Dialog" w:hAnsi="Times New Roman" w:cs="Dialog"/>
                <w:b/>
                <w:szCs w:val="20"/>
              </w:rPr>
              <w:t>B</w:t>
            </w:r>
            <w:r w:rsidRPr="00A212FA">
              <w:rPr>
                <w:rFonts w:ascii="Dialog" w:eastAsia="Dialog" w:hAnsi="Times New Roman" w:cs="Dialog" w:hint="eastAsia"/>
                <w:b/>
                <w:szCs w:val="20"/>
              </w:rPr>
              <w:t>类</w:t>
            </w:r>
            <w:r w:rsidR="00331E3C" w:rsidRPr="00A212FA">
              <w:rPr>
                <w:rFonts w:ascii="Dialog" w:eastAsia="Dialog" w:hAnsi="Times New Roman" w:cs="Dialog"/>
                <w:b/>
                <w:szCs w:val="20"/>
                <w:u w:val="single"/>
              </w:rPr>
              <w:t xml:space="preserve"> </w:t>
            </w:r>
            <w:r w:rsidRPr="00A212FA">
              <w:rPr>
                <w:rFonts w:ascii="Dialog" w:eastAsia="Dialog" w:hAnsi="Times New Roman" w:cs="Dialog"/>
                <w:b/>
                <w:szCs w:val="20"/>
                <w:u w:val="single"/>
              </w:rPr>
              <w:t xml:space="preserve">   </w:t>
            </w:r>
            <w:r w:rsidRPr="00A212FA">
              <w:rPr>
                <w:rFonts w:ascii="Dialog" w:eastAsia="Dialog" w:hAnsi="Times New Roman" w:cs="Dialog" w:hint="eastAsia"/>
                <w:b/>
                <w:szCs w:val="20"/>
              </w:rPr>
              <w:t>篇、</w:t>
            </w:r>
            <w:r w:rsidRPr="00A212FA">
              <w:rPr>
                <w:rFonts w:ascii="Dialog" w:eastAsia="Dialog" w:hAnsi="Times New Roman" w:cs="Dialog"/>
                <w:b/>
                <w:szCs w:val="20"/>
              </w:rPr>
              <w:t>C</w:t>
            </w:r>
            <w:r w:rsidRPr="00A212FA">
              <w:rPr>
                <w:rFonts w:ascii="Dialog" w:eastAsia="Dialog" w:hAnsi="Times New Roman" w:cs="Dialog" w:hint="eastAsia"/>
                <w:b/>
                <w:szCs w:val="20"/>
              </w:rPr>
              <w:t>类</w:t>
            </w:r>
            <w:r w:rsidRPr="00A212FA">
              <w:rPr>
                <w:rFonts w:ascii="Dialog" w:eastAsia="Dialog" w:hAnsi="Times New Roman" w:cs="Dialog"/>
                <w:b/>
                <w:szCs w:val="20"/>
                <w:u w:val="single"/>
              </w:rPr>
              <w:t xml:space="preserve">   </w:t>
            </w:r>
            <w:r w:rsidRPr="00A212FA">
              <w:rPr>
                <w:rFonts w:ascii="Dialog" w:eastAsia="Dialog" w:hAnsi="Times New Roman" w:cs="Dialog" w:hint="eastAsia"/>
                <w:b/>
                <w:szCs w:val="20"/>
              </w:rPr>
              <w:t>篇。</w:t>
            </w:r>
          </w:p>
          <w:p w:rsidR="00A27E90" w:rsidRPr="00A27E90" w:rsidRDefault="00A27E90" w:rsidP="008F5235">
            <w:pPr>
              <w:spacing w:beforeLines="20" w:before="48"/>
              <w:ind w:left="23"/>
              <w:rPr>
                <w:rFonts w:ascii="Dialog" w:eastAsia="Dialog" w:hAnsi="Times New Roman" w:cs="Dialog"/>
                <w:sz w:val="20"/>
                <w:szCs w:val="20"/>
              </w:rPr>
            </w:pPr>
            <w:r w:rsidRPr="00D33E8F">
              <w:rPr>
                <w:rFonts w:ascii="Dialog" w:eastAsia="Dialog" w:hAnsi="Times New Roman" w:cs="Dialog" w:hint="eastAsia"/>
                <w:sz w:val="18"/>
                <w:szCs w:val="20"/>
              </w:rPr>
              <w:t>（</w:t>
            </w:r>
            <w:r w:rsidR="006D16FF" w:rsidRPr="00D33E8F">
              <w:rPr>
                <w:rFonts w:ascii="Dialog" w:eastAsia="Dialog" w:hAnsi="Times New Roman" w:cs="Dialog" w:hint="eastAsia"/>
                <w:sz w:val="18"/>
                <w:szCs w:val="20"/>
              </w:rPr>
              <w:t>仅</w:t>
            </w:r>
            <w:r w:rsidR="002459FF" w:rsidRPr="00D33E8F">
              <w:rPr>
                <w:rFonts w:ascii="Dialog" w:eastAsia="Dialog" w:hAnsi="Times New Roman" w:cs="Dialog" w:hint="eastAsia"/>
                <w:sz w:val="18"/>
                <w:szCs w:val="20"/>
              </w:rPr>
              <w:t>填</w:t>
            </w:r>
            <w:r w:rsidR="001765B6" w:rsidRPr="00D33E8F">
              <w:rPr>
                <w:rFonts w:ascii="Dialog" w:eastAsia="Dialog" w:hAnsi="Times New Roman" w:cs="Dialog" w:hint="eastAsia"/>
                <w:sz w:val="18"/>
                <w:szCs w:val="20"/>
              </w:rPr>
              <w:t>写</w:t>
            </w:r>
            <w:r w:rsidR="002459FF" w:rsidRPr="00D33E8F">
              <w:rPr>
                <w:rFonts w:ascii="Dialog" w:eastAsia="Dialog" w:hAnsi="Times New Roman" w:cs="Dialog" w:hint="eastAsia"/>
                <w:sz w:val="18"/>
                <w:szCs w:val="20"/>
              </w:rPr>
              <w:t>任现职以来发表的第一作者或通讯作者论文</w:t>
            </w:r>
            <w:r w:rsidR="006D16FF" w:rsidRPr="00D33E8F">
              <w:rPr>
                <w:rFonts w:ascii="Dialog" w:eastAsia="Dialog" w:hAnsi="Times New Roman" w:cs="Dialog" w:hint="eastAsia"/>
                <w:sz w:val="18"/>
                <w:szCs w:val="20"/>
              </w:rPr>
              <w:t>与</w:t>
            </w:r>
            <w:r w:rsidR="002459FF" w:rsidRPr="00D33E8F">
              <w:rPr>
                <w:rFonts w:ascii="Dialog" w:eastAsia="Dialog" w:hAnsi="Times New Roman" w:cs="Dialog" w:hint="eastAsia"/>
                <w:sz w:val="18"/>
                <w:szCs w:val="20"/>
              </w:rPr>
              <w:t>专著</w:t>
            </w:r>
            <w:r w:rsidRPr="00D33E8F">
              <w:rPr>
                <w:rFonts w:ascii="Dialog" w:eastAsia="Dialog" w:hAnsi="Times New Roman" w:cs="Dialog" w:hint="eastAsia"/>
                <w:sz w:val="18"/>
                <w:szCs w:val="20"/>
              </w:rPr>
              <w:t>，限填</w:t>
            </w:r>
            <w:r w:rsidRPr="00D33E8F">
              <w:rPr>
                <w:rFonts w:ascii="Dialog" w:eastAsia="Dialog" w:hAnsi="Times New Roman" w:cs="Dialog"/>
                <w:sz w:val="18"/>
                <w:szCs w:val="20"/>
              </w:rPr>
              <w:t>10</w:t>
            </w:r>
            <w:r w:rsidR="006D16FF" w:rsidRPr="00D33E8F">
              <w:rPr>
                <w:rFonts w:ascii="Dialog" w:eastAsia="Dialog" w:hAnsi="Times New Roman" w:cs="Dialog" w:hint="eastAsia"/>
                <w:sz w:val="18"/>
                <w:szCs w:val="20"/>
              </w:rPr>
              <w:t>项</w:t>
            </w:r>
            <w:r w:rsidRPr="00D33E8F">
              <w:rPr>
                <w:rFonts w:ascii="Dialog" w:eastAsia="Dialog" w:hAnsi="Times New Roman" w:cs="Dialog" w:hint="eastAsia"/>
                <w:sz w:val="18"/>
                <w:szCs w:val="20"/>
              </w:rPr>
              <w:t>）</w:t>
            </w:r>
            <w:r w:rsidR="003F06A6">
              <w:rPr>
                <w:rFonts w:ascii="Dialog" w:eastAsia="Dialog" w:hAnsi="Times New Roman" w:cs="Dialog" w:hint="eastAsia"/>
                <w:sz w:val="18"/>
                <w:szCs w:val="20"/>
              </w:rPr>
              <w:t>。</w:t>
            </w:r>
            <w:r w:rsidR="003F06A6">
              <w:rPr>
                <w:rFonts w:ascii="Dialog" w:eastAsia="Dialog" w:hAnsi="Times New Roman" w:cs="Dialog"/>
                <w:sz w:val="18"/>
                <w:szCs w:val="20"/>
              </w:rPr>
              <w:t xml:space="preserve"> </w:t>
            </w:r>
            <w:r w:rsidR="003F06A6" w:rsidRPr="003F06A6">
              <w:rPr>
                <w:rFonts w:ascii="Dialog" w:eastAsia="Dialog" w:hAnsi="Times New Roman" w:cs="Dialog" w:hint="eastAsia"/>
                <w:b/>
                <w:sz w:val="18"/>
                <w:szCs w:val="20"/>
              </w:rPr>
              <w:t>论文按影响因子排列</w:t>
            </w:r>
            <w:r w:rsidR="003F06A6">
              <w:rPr>
                <w:rFonts w:ascii="Dialog" w:eastAsia="Dialog" w:hAnsi="Times New Roman" w:cs="Dialog" w:hint="eastAsia"/>
                <w:b/>
                <w:sz w:val="18"/>
                <w:szCs w:val="20"/>
              </w:rPr>
              <w:t>：</w:t>
            </w:r>
          </w:p>
        </w:tc>
      </w:tr>
      <w:tr w:rsidR="00DE4D82" w:rsidTr="009155E3">
        <w:tblPrEx>
          <w:tblCellMar>
            <w:top w:w="0" w:type="dxa"/>
            <w:bottom w:w="0" w:type="dxa"/>
          </w:tblCellMar>
        </w:tblPrEx>
        <w:trPr>
          <w:trHeight w:hRule="exact" w:val="637"/>
        </w:trPr>
        <w:tc>
          <w:tcPr>
            <w:tcW w:w="427" w:type="dxa"/>
            <w:vMerge/>
            <w:tcBorders>
              <w:left w:val="single" w:sz="8" w:space="0" w:color="000000"/>
              <w:right w:val="single" w:sz="8" w:space="0" w:color="000000"/>
            </w:tcBorders>
            <w:shd w:val="clear" w:color="auto" w:fill="FFFFFF"/>
            <w:vAlign w:val="center"/>
          </w:tcPr>
          <w:p w:rsidR="00DE4D82" w:rsidRPr="00EF0F98" w:rsidRDefault="00DE4D82" w:rsidP="001F376B">
            <w:pPr>
              <w:spacing w:line="288" w:lineRule="exact"/>
              <w:ind w:left="20"/>
              <w:jc w:val="center"/>
              <w:rPr>
                <w:rFonts w:ascii="Dialog" w:eastAsia="Dialog" w:hAnsi="Times New Roman" w:cs="Dialog"/>
                <w:b/>
                <w:bCs/>
              </w:rPr>
            </w:pPr>
          </w:p>
        </w:tc>
        <w:tc>
          <w:tcPr>
            <w:tcW w:w="566" w:type="dxa"/>
            <w:vMerge/>
            <w:tcBorders>
              <w:top w:val="single" w:sz="4" w:space="0" w:color="auto"/>
              <w:left w:val="single" w:sz="8" w:space="0" w:color="000000"/>
              <w:right w:val="single" w:sz="8" w:space="0" w:color="000000"/>
            </w:tcBorders>
            <w:shd w:val="clear" w:color="auto" w:fill="FFFFFF"/>
            <w:vAlign w:val="center"/>
          </w:tcPr>
          <w:p w:rsidR="00DE4D82" w:rsidRDefault="00DE4D82" w:rsidP="001F376B">
            <w:pPr>
              <w:spacing w:line="288" w:lineRule="exact"/>
              <w:ind w:left="20"/>
              <w:jc w:val="center"/>
              <w:rPr>
                <w:rFonts w:ascii="Dialog" w:eastAsia="Dialog" w:hAnsi="Times New Roman" w:cs="Dialog"/>
                <w:b/>
                <w:bCs/>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DE4D82" w:rsidP="001F376B">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序号</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5F56E2" w:rsidRDefault="005F56E2" w:rsidP="005F56E2">
            <w:pPr>
              <w:spacing w:line="276" w:lineRule="auto"/>
              <w:ind w:left="20"/>
              <w:jc w:val="center"/>
              <w:rPr>
                <w:rFonts w:ascii="Dialog" w:eastAsia="Dialog" w:hAnsi="Times New Roman" w:cs="Dialog"/>
                <w:sz w:val="20"/>
                <w:szCs w:val="20"/>
              </w:rPr>
            </w:pPr>
            <w:r>
              <w:rPr>
                <w:rFonts w:ascii="Dialog" w:eastAsia="Dialog" w:hAnsi="Times New Roman" w:cs="Dialog" w:hint="eastAsia"/>
                <w:sz w:val="20"/>
                <w:szCs w:val="20"/>
              </w:rPr>
              <w:t>作者信息</w:t>
            </w:r>
          </w:p>
          <w:p w:rsidR="00DE4D82" w:rsidRDefault="005F56E2" w:rsidP="005F56E2">
            <w:pPr>
              <w:spacing w:line="240" w:lineRule="exact"/>
              <w:ind w:left="20"/>
              <w:jc w:val="center"/>
              <w:rPr>
                <w:rFonts w:ascii="Dialog" w:eastAsia="Dialog" w:hAnsi="Times New Roman" w:cs="Dialog"/>
                <w:sz w:val="20"/>
                <w:szCs w:val="20"/>
              </w:rPr>
            </w:pPr>
            <w:r w:rsidRPr="00D33E8F">
              <w:rPr>
                <w:rFonts w:ascii="Dialog" w:eastAsia="Dialog" w:hAnsi="Times New Roman" w:cs="Dialog" w:hint="eastAsia"/>
                <w:sz w:val="16"/>
                <w:szCs w:val="20"/>
              </w:rPr>
              <w:t>（本人加粗，通讯作者加</w:t>
            </w:r>
            <w:r w:rsidRPr="00D33E8F">
              <w:rPr>
                <w:rFonts w:ascii="Dialog" w:eastAsia="Dialog" w:hAnsi="Times New Roman" w:cs="Dialog"/>
                <w:sz w:val="16"/>
                <w:szCs w:val="20"/>
              </w:rPr>
              <w:t>*</w:t>
            </w:r>
            <w:r w:rsidRPr="00D33E8F">
              <w:rPr>
                <w:rFonts w:ascii="Dialog" w:eastAsia="Dialog" w:hAnsi="Times New Roman" w:cs="Dialog" w:hint="eastAsia"/>
                <w:sz w:val="16"/>
                <w:szCs w:val="20"/>
              </w:rPr>
              <w:t>）</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Pr="00443776" w:rsidRDefault="005F56E2" w:rsidP="00030892">
            <w:pPr>
              <w:spacing w:line="276" w:lineRule="auto"/>
              <w:ind w:left="20"/>
              <w:jc w:val="center"/>
              <w:rPr>
                <w:rFonts w:ascii="Dialog" w:eastAsia="Dialog" w:hAnsi="Times New Roman" w:cs="Dialog"/>
                <w:sz w:val="18"/>
                <w:szCs w:val="18"/>
              </w:rPr>
            </w:pPr>
            <w:r>
              <w:rPr>
                <w:rFonts w:ascii="Dialog" w:eastAsia="Dialog" w:hAnsi="Times New Roman" w:cs="Dialog" w:hint="eastAsia"/>
                <w:sz w:val="18"/>
                <w:szCs w:val="18"/>
              </w:rPr>
              <w:t>论文</w:t>
            </w:r>
            <w:r w:rsidR="003D1307">
              <w:rPr>
                <w:rFonts w:ascii="Dialog" w:eastAsia="Dialog" w:hAnsi="Times New Roman" w:cs="Dialog" w:hint="eastAsia"/>
                <w:sz w:val="18"/>
                <w:szCs w:val="18"/>
              </w:rPr>
              <w:t>题目</w:t>
            </w:r>
            <w:r>
              <w:rPr>
                <w:rFonts w:ascii="Dialog" w:eastAsia="Dialog" w:hAnsi="Times New Roman" w:cs="Dialog" w:hint="eastAsia"/>
                <w:sz w:val="18"/>
                <w:szCs w:val="18"/>
              </w:rPr>
              <w:t>或著作名称</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DE4D82" w:rsidP="00030892">
            <w:pPr>
              <w:spacing w:line="276" w:lineRule="auto"/>
              <w:ind w:left="20"/>
              <w:jc w:val="center"/>
              <w:rPr>
                <w:rFonts w:ascii="Dialog" w:eastAsia="Dialog" w:hAnsi="Times New Roman" w:cs="Dialog"/>
                <w:sz w:val="20"/>
                <w:szCs w:val="20"/>
              </w:rPr>
            </w:pPr>
            <w:r>
              <w:rPr>
                <w:rFonts w:ascii="Dialog" w:eastAsia="Dialog" w:hAnsi="Times New Roman" w:cs="Dialog" w:hint="eastAsia"/>
                <w:sz w:val="20"/>
                <w:szCs w:val="20"/>
              </w:rPr>
              <w:t>期刊</w:t>
            </w:r>
            <w:r w:rsidR="00377EBC">
              <w:rPr>
                <w:rFonts w:ascii="Dialog" w:eastAsia="Dialog" w:hAnsi="Times New Roman" w:cs="Dialog" w:hint="eastAsia"/>
                <w:sz w:val="20"/>
                <w:szCs w:val="20"/>
              </w:rPr>
              <w:t>与出版</w:t>
            </w:r>
            <w:r>
              <w:rPr>
                <w:rFonts w:ascii="Dialog" w:eastAsia="Dialog" w:hAnsi="Times New Roman" w:cs="Dialog" w:hint="eastAsia"/>
                <w:sz w:val="20"/>
                <w:szCs w:val="20"/>
              </w:rPr>
              <w:t>信息</w:t>
            </w:r>
          </w:p>
          <w:p w:rsidR="00DE4D82" w:rsidRPr="00030892" w:rsidRDefault="00DE4D82" w:rsidP="00D33E8F">
            <w:pPr>
              <w:spacing w:line="240" w:lineRule="exact"/>
              <w:ind w:left="20"/>
              <w:jc w:val="center"/>
              <w:rPr>
                <w:rFonts w:ascii="Dialog" w:eastAsia="Dialog" w:hAnsi="Times New Roman" w:cs="Dialog"/>
                <w:sz w:val="18"/>
                <w:szCs w:val="18"/>
              </w:rPr>
            </w:pPr>
            <w:r w:rsidRPr="00D33E8F">
              <w:rPr>
                <w:rFonts w:ascii="Dialog" w:eastAsia="Dialog" w:hAnsi="Times New Roman" w:cs="Dialog" w:hint="eastAsia"/>
                <w:sz w:val="16"/>
                <w:szCs w:val="20"/>
              </w:rPr>
              <w:t>（名称、</w:t>
            </w:r>
            <w:r w:rsidR="0049340F" w:rsidRPr="00D33E8F">
              <w:rPr>
                <w:rFonts w:ascii="Dialog" w:eastAsia="Dialog" w:hAnsi="Times New Roman" w:cs="Dialog" w:hint="eastAsia"/>
                <w:sz w:val="16"/>
                <w:szCs w:val="20"/>
              </w:rPr>
              <w:t>发表</w:t>
            </w:r>
            <w:r w:rsidR="00A212FA" w:rsidRPr="00D33E8F">
              <w:rPr>
                <w:rFonts w:ascii="Dialog" w:eastAsia="Dialog" w:hAnsi="Times New Roman" w:cs="Dialog" w:hint="eastAsia"/>
                <w:sz w:val="16"/>
                <w:szCs w:val="20"/>
              </w:rPr>
              <w:t>年月</w:t>
            </w:r>
            <w:r w:rsidR="0049340F" w:rsidRPr="00D33E8F">
              <w:rPr>
                <w:rFonts w:ascii="Dialog" w:eastAsia="Dialog" w:hAnsi="Times New Roman" w:cs="Dialog" w:hint="eastAsia"/>
                <w:sz w:val="16"/>
                <w:szCs w:val="20"/>
              </w:rPr>
              <w:t>、</w:t>
            </w:r>
            <w:r w:rsidRPr="00D33E8F">
              <w:rPr>
                <w:rFonts w:ascii="Dialog" w:eastAsia="Dialog" w:hAnsi="Times New Roman" w:cs="Dialog" w:hint="eastAsia"/>
                <w:sz w:val="16"/>
                <w:szCs w:val="20"/>
              </w:rPr>
              <w:t>卷</w:t>
            </w:r>
            <w:r w:rsidR="00F35034" w:rsidRPr="00D33E8F">
              <w:rPr>
                <w:rFonts w:ascii="Dialog" w:eastAsia="Dialog" w:hAnsi="Times New Roman" w:cs="Dialog" w:hint="eastAsia"/>
                <w:sz w:val="16"/>
                <w:szCs w:val="20"/>
              </w:rPr>
              <w:t>期</w:t>
            </w:r>
            <w:r w:rsidRPr="00D33E8F">
              <w:rPr>
                <w:rFonts w:ascii="Dialog" w:eastAsia="Dialog" w:hAnsi="Times New Roman" w:cs="Dialog" w:hint="eastAsia"/>
                <w:sz w:val="16"/>
                <w:szCs w:val="20"/>
              </w:rPr>
              <w:t>号、页码）</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F35034" w:rsidP="001F376B">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期刊分级</w:t>
            </w:r>
            <w:r w:rsidR="00DE4D82">
              <w:rPr>
                <w:rFonts w:ascii="Dialog" w:eastAsia="Dialog" w:hAnsi="Times New Roman" w:cs="Dialog"/>
                <w:sz w:val="20"/>
                <w:szCs w:val="20"/>
              </w:rPr>
              <w:t>/</w:t>
            </w:r>
          </w:p>
          <w:p w:rsidR="00DE4D82" w:rsidRDefault="00DE4D82" w:rsidP="001F376B">
            <w:pPr>
              <w:spacing w:line="240" w:lineRule="exact"/>
              <w:ind w:left="20"/>
              <w:jc w:val="center"/>
              <w:rPr>
                <w:rFonts w:ascii="Dialog" w:eastAsia="Dialog" w:hAnsi="Times New Roman" w:cs="Dialog"/>
                <w:sz w:val="20"/>
                <w:szCs w:val="20"/>
              </w:rPr>
            </w:pPr>
            <w:r>
              <w:rPr>
                <w:rFonts w:ascii="Dialog" w:eastAsia="Dialog" w:hAnsi="Times New Roman" w:cs="Dialog" w:hint="eastAsia"/>
                <w:sz w:val="20"/>
                <w:szCs w:val="20"/>
              </w:rPr>
              <w:t>影响因子</w:t>
            </w:r>
          </w:p>
        </w:tc>
      </w:tr>
      <w:tr w:rsidR="00DE4D82" w:rsidTr="002E0F7B">
        <w:tblPrEx>
          <w:tblCellMar>
            <w:top w:w="0" w:type="dxa"/>
            <w:bottom w:w="0" w:type="dxa"/>
          </w:tblCellMar>
        </w:tblPrEx>
        <w:trPr>
          <w:trHeight w:hRule="exact" w:val="931"/>
        </w:trPr>
        <w:tc>
          <w:tcPr>
            <w:tcW w:w="427" w:type="dxa"/>
            <w:vMerge/>
            <w:tcBorders>
              <w:left w:val="single" w:sz="8" w:space="0" w:color="000000"/>
              <w:right w:val="single" w:sz="8" w:space="0" w:color="000000"/>
            </w:tcBorders>
            <w:shd w:val="clear" w:color="auto" w:fill="FFFFFF"/>
            <w:vAlign w:val="center"/>
          </w:tcPr>
          <w:p w:rsidR="00DE4D82" w:rsidRDefault="00DE4D82" w:rsidP="00D134BF">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DE4D82" w:rsidRDefault="00DE4D82" w:rsidP="00D134BF">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DE4D82" w:rsidP="00D134BF">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1</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Pr="0015241E" w:rsidRDefault="0015241E" w:rsidP="0015241E">
            <w:pPr>
              <w:spacing w:line="216" w:lineRule="exact"/>
              <w:ind w:left="20"/>
              <w:jc w:val="center"/>
              <w:rPr>
                <w:rFonts w:ascii="Dialog" w:eastAsia="Dialog" w:hAnsi="Times New Roman" w:cs="Dialog"/>
                <w:color w:val="auto"/>
                <w:sz w:val="18"/>
                <w:szCs w:val="18"/>
              </w:rPr>
            </w:pPr>
            <w:r w:rsidRPr="0015241E">
              <w:rPr>
                <w:rFonts w:ascii="Times New Roman" w:hAnsi="Times New Roman" w:cs="Times New Roman"/>
                <w:b/>
                <w:color w:val="auto"/>
                <w:sz w:val="18"/>
                <w:szCs w:val="18"/>
              </w:rPr>
              <w:t>Kai Wei</w:t>
            </w:r>
            <w:r w:rsidRPr="0015241E">
              <w:rPr>
                <w:rFonts w:ascii="Times New Roman" w:hAnsi="Times New Roman" w:cs="Times New Roman"/>
                <w:color w:val="auto"/>
                <w:sz w:val="18"/>
                <w:szCs w:val="18"/>
              </w:rPr>
              <w:t>, Qilu Yang, Yinling Dou, Feng Wang, Ping Wang</w:t>
            </w:r>
            <w:r w:rsidR="00752C68" w:rsidRPr="0015241E">
              <w:rPr>
                <w:rFonts w:ascii="Dialog" w:eastAsia="Dialog" w:hAnsi="Times New Roman" w:cs="Dialog"/>
                <w:color w:val="auto"/>
                <w:sz w:val="18"/>
                <w:szCs w:val="18"/>
                <w:vertAlign w:val="superscript"/>
              </w:rPr>
              <w:t>*</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Pr="0015241E" w:rsidRDefault="0015241E" w:rsidP="0015241E">
            <w:pPr>
              <w:spacing w:line="216" w:lineRule="exact"/>
              <w:ind w:left="20"/>
              <w:jc w:val="center"/>
              <w:rPr>
                <w:rFonts w:ascii="Times New Roman" w:eastAsia="Dialog" w:hAnsi="Times New Roman" w:cs="Times New Roman"/>
                <w:color w:val="FF0000"/>
                <w:sz w:val="20"/>
                <w:szCs w:val="20"/>
              </w:rPr>
            </w:pPr>
            <w:r w:rsidRPr="0015241E">
              <w:rPr>
                <w:rFonts w:ascii="Times New Roman" w:hAnsi="Times New Roman" w:cs="Times New Roman"/>
                <w:sz w:val="18"/>
                <w:szCs w:val="18"/>
              </w:rPr>
              <w:t>Experimental investigation into temperature- and frequency-dependent dynamic properties of high-speed rail pads</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Pr="009C67EF" w:rsidRDefault="0027715A" w:rsidP="0027715A">
            <w:pPr>
              <w:spacing w:line="216" w:lineRule="exact"/>
              <w:ind w:left="20"/>
              <w:jc w:val="center"/>
              <w:rPr>
                <w:rFonts w:ascii="Times New Roman" w:eastAsia="Dialog" w:hAnsi="Times New Roman" w:cs="Times New Roman"/>
                <w:color w:val="auto"/>
                <w:sz w:val="18"/>
                <w:szCs w:val="18"/>
              </w:rPr>
            </w:pPr>
            <w:r w:rsidRPr="009C67EF">
              <w:rPr>
                <w:rFonts w:ascii="Times New Roman" w:eastAsia="Dialog" w:hAnsi="Times New Roman" w:cs="Times New Roman"/>
                <w:color w:val="auto"/>
                <w:sz w:val="18"/>
                <w:szCs w:val="18"/>
              </w:rPr>
              <w:t>Construction and Building Materials, 2017, 151: 848-858.</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Pr="009C67EF" w:rsidRDefault="00DE4D82" w:rsidP="00D134BF">
            <w:pPr>
              <w:spacing w:line="216" w:lineRule="exact"/>
              <w:ind w:left="20"/>
              <w:jc w:val="center"/>
              <w:rPr>
                <w:rFonts w:ascii="Times New Roman" w:eastAsia="Dialog" w:hAnsi="Times New Roman" w:cs="Times New Roman"/>
                <w:color w:val="auto"/>
                <w:sz w:val="18"/>
                <w:szCs w:val="18"/>
              </w:rPr>
            </w:pPr>
            <w:r w:rsidRPr="009C67EF">
              <w:rPr>
                <w:rFonts w:ascii="Times New Roman" w:eastAsia="Dialog" w:hAnsi="Times New Roman" w:cs="Times New Roman"/>
                <w:color w:val="auto"/>
                <w:sz w:val="18"/>
                <w:szCs w:val="18"/>
              </w:rPr>
              <w:t>A++</w:t>
            </w:r>
          </w:p>
          <w:p w:rsidR="00DE4D82" w:rsidRPr="009C67EF" w:rsidRDefault="00DE4D82" w:rsidP="009C67EF">
            <w:pPr>
              <w:spacing w:line="216" w:lineRule="exact"/>
              <w:ind w:left="20"/>
              <w:jc w:val="center"/>
              <w:rPr>
                <w:rFonts w:ascii="Times New Roman" w:eastAsia="Dialog" w:hAnsi="Times New Roman" w:cs="Times New Roman"/>
                <w:color w:val="auto"/>
                <w:sz w:val="18"/>
                <w:szCs w:val="18"/>
              </w:rPr>
            </w:pPr>
            <w:r w:rsidRPr="009C67EF">
              <w:rPr>
                <w:rFonts w:ascii="Times New Roman" w:eastAsia="Dialog" w:hAnsi="Times New Roman" w:cs="Times New Roman"/>
                <w:color w:val="auto"/>
                <w:sz w:val="18"/>
                <w:szCs w:val="18"/>
              </w:rPr>
              <w:t>IF</w:t>
            </w:r>
            <w:r w:rsidRPr="009C67EF">
              <w:rPr>
                <w:rFonts w:ascii="Times New Roman" w:eastAsia="Dialog" w:hAnsi="Times New Roman" w:cs="Times New Roman" w:hint="eastAsia"/>
                <w:color w:val="auto"/>
                <w:sz w:val="18"/>
                <w:szCs w:val="18"/>
              </w:rPr>
              <w:t>：</w:t>
            </w:r>
            <w:r w:rsidR="008A21BE" w:rsidRPr="009C67EF">
              <w:rPr>
                <w:rFonts w:ascii="Times New Roman" w:eastAsia="Dialog" w:hAnsi="Times New Roman" w:cs="Times New Roman"/>
                <w:color w:val="auto"/>
                <w:sz w:val="18"/>
                <w:szCs w:val="18"/>
              </w:rPr>
              <w:t>3</w:t>
            </w:r>
            <w:r w:rsidRPr="009C67EF">
              <w:rPr>
                <w:rFonts w:ascii="Times New Roman" w:eastAsia="Dialog" w:hAnsi="Times New Roman" w:cs="Times New Roman"/>
                <w:color w:val="auto"/>
                <w:sz w:val="18"/>
                <w:szCs w:val="18"/>
              </w:rPr>
              <w:t>.</w:t>
            </w:r>
            <w:r w:rsidR="009C67EF" w:rsidRPr="009C67EF">
              <w:rPr>
                <w:rFonts w:ascii="Times New Roman" w:eastAsia="Dialog" w:hAnsi="Times New Roman" w:cs="Times New Roman"/>
                <w:color w:val="auto"/>
                <w:sz w:val="18"/>
                <w:szCs w:val="18"/>
              </w:rPr>
              <w:t>169</w:t>
            </w:r>
          </w:p>
        </w:tc>
      </w:tr>
      <w:tr w:rsidR="00DE4D82" w:rsidTr="002E0F7B">
        <w:tblPrEx>
          <w:tblCellMar>
            <w:top w:w="0" w:type="dxa"/>
            <w:bottom w:w="0" w:type="dxa"/>
          </w:tblCellMar>
        </w:tblPrEx>
        <w:trPr>
          <w:trHeight w:hRule="exact" w:val="857"/>
        </w:trPr>
        <w:tc>
          <w:tcPr>
            <w:tcW w:w="427" w:type="dxa"/>
            <w:vMerge/>
            <w:tcBorders>
              <w:left w:val="single" w:sz="8" w:space="0" w:color="000000"/>
              <w:right w:val="single" w:sz="8" w:space="0" w:color="000000"/>
            </w:tcBorders>
            <w:shd w:val="clear" w:color="auto" w:fill="FFFFFF"/>
            <w:vAlign w:val="center"/>
          </w:tcPr>
          <w:p w:rsidR="00DE4D82" w:rsidRDefault="00DE4D82" w:rsidP="00D134BF">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DE4D82" w:rsidRDefault="00DE4D82" w:rsidP="00D134BF">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DE4D82" w:rsidP="00D134BF">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2</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Pr="005F6738" w:rsidRDefault="009C67EF" w:rsidP="00D134BF">
            <w:pPr>
              <w:spacing w:line="216" w:lineRule="exact"/>
              <w:ind w:left="20"/>
              <w:jc w:val="center"/>
              <w:rPr>
                <w:rFonts w:ascii="Dialog" w:eastAsia="Dialog" w:hAnsi="Times New Roman" w:cs="Dialog"/>
                <w:color w:val="FF0000"/>
                <w:sz w:val="18"/>
                <w:szCs w:val="18"/>
              </w:rPr>
            </w:pPr>
            <w:r w:rsidRPr="009C67EF">
              <w:rPr>
                <w:rFonts w:ascii="Times New Roman" w:hAnsi="Times New Roman" w:cs="Times New Roman"/>
                <w:b/>
                <w:color w:val="auto"/>
                <w:sz w:val="18"/>
                <w:szCs w:val="18"/>
              </w:rPr>
              <w:t>Kai Wei</w:t>
            </w:r>
            <w:r w:rsidR="003F06A6" w:rsidRPr="0015241E">
              <w:rPr>
                <w:rFonts w:ascii="Dialog" w:eastAsia="Dialog" w:hAnsi="Times New Roman" w:cs="Dialog"/>
                <w:color w:val="auto"/>
                <w:sz w:val="18"/>
                <w:szCs w:val="18"/>
                <w:vertAlign w:val="superscript"/>
              </w:rPr>
              <w:t>*</w:t>
            </w:r>
            <w:r w:rsidRPr="009C67EF">
              <w:rPr>
                <w:rFonts w:ascii="Times New Roman" w:hAnsi="Times New Roman" w:cs="Times New Roman"/>
                <w:color w:val="auto"/>
                <w:sz w:val="18"/>
                <w:szCs w:val="18"/>
              </w:rPr>
              <w:t>, Feng Wang, Ping Wang, Zi-xuan Liu, Pan Zhang.</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FB46E2" w:rsidRPr="005F6738" w:rsidRDefault="009C67EF" w:rsidP="00FB46E2">
            <w:pPr>
              <w:spacing w:line="216" w:lineRule="exact"/>
              <w:ind w:left="20"/>
              <w:jc w:val="center"/>
              <w:rPr>
                <w:rFonts w:ascii="Dialog" w:eastAsia="Dialog" w:hAnsi="Times New Roman" w:cs="Dialog"/>
                <w:color w:val="FF0000"/>
                <w:sz w:val="18"/>
                <w:szCs w:val="18"/>
              </w:rPr>
            </w:pPr>
            <w:r w:rsidRPr="009C67EF">
              <w:rPr>
                <w:rFonts w:ascii="Times New Roman" w:hAnsi="Times New Roman" w:cs="Times New Roman"/>
                <w:sz w:val="18"/>
                <w:szCs w:val="18"/>
              </w:rPr>
              <w:t>Effect of temperature- and frequency-dependent dynamic mechanical properties of rail pads on high-speed vehicle-track coupled vibrations</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9A78CC" w:rsidRPr="005F6738" w:rsidRDefault="009C67EF" w:rsidP="009C67EF">
            <w:pPr>
              <w:spacing w:line="216" w:lineRule="exact"/>
              <w:ind w:left="20"/>
              <w:jc w:val="center"/>
              <w:rPr>
                <w:rFonts w:ascii="Dialog" w:eastAsia="Dialog" w:hAnsi="Times New Roman" w:cs="Dialog"/>
                <w:color w:val="FF0000"/>
                <w:sz w:val="18"/>
                <w:szCs w:val="18"/>
              </w:rPr>
            </w:pPr>
            <w:r w:rsidRPr="009C67EF">
              <w:rPr>
                <w:rFonts w:ascii="Times New Roman" w:eastAsia="Dialog" w:hAnsi="Times New Roman" w:cs="Times New Roman"/>
                <w:color w:val="auto"/>
                <w:sz w:val="18"/>
                <w:szCs w:val="18"/>
              </w:rPr>
              <w:t>Vehicle System Dynamics, 2017, 55(3): 351-370.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9C67EF" w:rsidRPr="009C67EF" w:rsidRDefault="009C67EF" w:rsidP="009C67EF">
            <w:pPr>
              <w:spacing w:line="216" w:lineRule="exact"/>
              <w:ind w:left="20"/>
              <w:jc w:val="center"/>
              <w:rPr>
                <w:rFonts w:ascii="Times New Roman" w:eastAsia="Dialog" w:hAnsi="Times New Roman" w:cs="Times New Roman"/>
                <w:color w:val="auto"/>
                <w:sz w:val="18"/>
                <w:szCs w:val="18"/>
              </w:rPr>
            </w:pPr>
            <w:r>
              <w:rPr>
                <w:rFonts w:ascii="Times New Roman" w:eastAsia="Dialog" w:hAnsi="Times New Roman" w:cs="Times New Roman"/>
                <w:color w:val="auto"/>
                <w:sz w:val="18"/>
                <w:szCs w:val="18"/>
              </w:rPr>
              <w:t>A+</w:t>
            </w:r>
            <w:r w:rsidR="008F5235">
              <w:rPr>
                <w:rFonts w:ascii="Times New Roman" w:eastAsia="Dialog" w:hAnsi="Times New Roman" w:cs="Times New Roman"/>
                <w:color w:val="auto"/>
                <w:sz w:val="18"/>
                <w:szCs w:val="18"/>
              </w:rPr>
              <w:t xml:space="preserve"> </w:t>
            </w:r>
            <w:r w:rsidR="008F5235">
              <w:rPr>
                <w:rFonts w:ascii="Times New Roman" w:eastAsia="Dialog" w:hAnsi="Times New Roman" w:cs="Times New Roman" w:hint="eastAsia"/>
                <w:color w:val="auto"/>
                <w:sz w:val="18"/>
                <w:szCs w:val="18"/>
              </w:rPr>
              <w:t>（新目录</w:t>
            </w:r>
            <w:r w:rsidR="008F5235">
              <w:rPr>
                <w:rFonts w:ascii="Times New Roman" w:eastAsia="Dialog" w:hAnsi="Times New Roman" w:cs="Times New Roman"/>
                <w:color w:val="auto"/>
                <w:sz w:val="18"/>
                <w:szCs w:val="18"/>
              </w:rPr>
              <w:t>A++</w:t>
            </w:r>
            <w:r w:rsidR="008F5235">
              <w:rPr>
                <w:rFonts w:ascii="Times New Roman" w:eastAsia="Dialog" w:hAnsi="Times New Roman" w:cs="Times New Roman" w:hint="eastAsia"/>
                <w:color w:val="auto"/>
                <w:sz w:val="18"/>
                <w:szCs w:val="18"/>
              </w:rPr>
              <w:t>）</w:t>
            </w:r>
          </w:p>
          <w:p w:rsidR="00DE4D82" w:rsidRPr="005F6738" w:rsidRDefault="009C67EF" w:rsidP="009C67EF">
            <w:pPr>
              <w:spacing w:line="216" w:lineRule="exact"/>
              <w:ind w:left="20"/>
              <w:jc w:val="center"/>
              <w:rPr>
                <w:rFonts w:ascii="Dialog" w:eastAsia="Dialog" w:hAnsi="Times New Roman" w:cs="Dialog"/>
                <w:color w:val="FF0000"/>
                <w:sz w:val="18"/>
                <w:szCs w:val="18"/>
              </w:rPr>
            </w:pPr>
            <w:r w:rsidRPr="009C67EF">
              <w:rPr>
                <w:rFonts w:ascii="Times New Roman" w:eastAsia="Dialog" w:hAnsi="Times New Roman" w:cs="Times New Roman"/>
                <w:color w:val="auto"/>
                <w:sz w:val="18"/>
                <w:szCs w:val="18"/>
              </w:rPr>
              <w:t>IF</w:t>
            </w:r>
            <w:r w:rsidRPr="009C67EF">
              <w:rPr>
                <w:rFonts w:ascii="Times New Roman" w:eastAsia="Dialog" w:hAnsi="Times New Roman" w:cs="Times New Roman" w:hint="eastAsia"/>
                <w:color w:val="auto"/>
                <w:sz w:val="18"/>
                <w:szCs w:val="18"/>
              </w:rPr>
              <w:t>：</w:t>
            </w:r>
            <w:r>
              <w:rPr>
                <w:rFonts w:ascii="Times New Roman" w:eastAsia="Dialog" w:hAnsi="Times New Roman" w:cs="Times New Roman"/>
                <w:color w:val="auto"/>
                <w:sz w:val="18"/>
                <w:szCs w:val="18"/>
              </w:rPr>
              <w:t>2.149</w:t>
            </w:r>
          </w:p>
        </w:tc>
      </w:tr>
      <w:tr w:rsidR="00DE4D82" w:rsidTr="002E0F7B">
        <w:tblPrEx>
          <w:tblCellMar>
            <w:top w:w="0" w:type="dxa"/>
            <w:bottom w:w="0" w:type="dxa"/>
          </w:tblCellMar>
        </w:tblPrEx>
        <w:trPr>
          <w:trHeight w:hRule="exact" w:val="844"/>
        </w:trPr>
        <w:tc>
          <w:tcPr>
            <w:tcW w:w="427" w:type="dxa"/>
            <w:vMerge/>
            <w:tcBorders>
              <w:left w:val="single" w:sz="8" w:space="0" w:color="000000"/>
              <w:right w:val="single" w:sz="8" w:space="0" w:color="000000"/>
            </w:tcBorders>
            <w:shd w:val="clear" w:color="auto" w:fill="FFFFFF"/>
            <w:vAlign w:val="center"/>
          </w:tcPr>
          <w:p w:rsidR="00DE4D82" w:rsidRDefault="00DE4D82" w:rsidP="00D134BF">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DE4D82" w:rsidRDefault="00DE4D82" w:rsidP="00D134BF">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DE4D82" w:rsidP="00D134BF">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3</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3F06A6" w:rsidP="00D134BF">
            <w:pPr>
              <w:spacing w:line="216" w:lineRule="exact"/>
              <w:ind w:left="20"/>
              <w:jc w:val="center"/>
              <w:rPr>
                <w:rFonts w:ascii="Dialog" w:eastAsia="Dialog" w:hAnsi="Times New Roman" w:cs="Dialog"/>
                <w:sz w:val="18"/>
                <w:szCs w:val="18"/>
              </w:rPr>
            </w:pPr>
            <w:r w:rsidRPr="003F06A6">
              <w:rPr>
                <w:rFonts w:ascii="Times New Roman" w:hAnsi="Times New Roman" w:cs="Times New Roman"/>
                <w:b/>
                <w:color w:val="auto"/>
                <w:sz w:val="18"/>
                <w:szCs w:val="18"/>
              </w:rPr>
              <w:t>Kai Wei</w:t>
            </w:r>
            <w:r w:rsidRPr="003F06A6">
              <w:rPr>
                <w:rFonts w:ascii="Times New Roman" w:hAnsi="Times New Roman" w:cs="Times New Roman"/>
                <w:color w:val="auto"/>
                <w:sz w:val="18"/>
                <w:szCs w:val="18"/>
              </w:rPr>
              <w:t>, Zi-xuan Liu, Ying-chun Liang, Ping Wang</w:t>
            </w:r>
            <w:r w:rsidRPr="0015241E">
              <w:rPr>
                <w:rFonts w:ascii="Dialog" w:eastAsia="Dialog" w:hAnsi="Times New Roman" w:cs="Dialog"/>
                <w:color w:val="auto"/>
                <w:sz w:val="18"/>
                <w:szCs w:val="18"/>
                <w:vertAlign w:val="superscript"/>
              </w:rPr>
              <w:t>*</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Pr="003F06A6" w:rsidRDefault="003F06A6" w:rsidP="00D134BF">
            <w:pPr>
              <w:spacing w:line="216" w:lineRule="exact"/>
              <w:ind w:left="20"/>
              <w:jc w:val="center"/>
              <w:rPr>
                <w:rFonts w:ascii="Times New Roman" w:hAnsi="Times New Roman" w:cs="Times New Roman"/>
                <w:sz w:val="18"/>
                <w:szCs w:val="18"/>
              </w:rPr>
            </w:pPr>
            <w:r w:rsidRPr="003F06A6">
              <w:rPr>
                <w:rFonts w:ascii="Times New Roman" w:hAnsi="Times New Roman" w:cs="Times New Roman"/>
                <w:sz w:val="18"/>
                <w:szCs w:val="18"/>
              </w:rPr>
              <w:t>An investigation into the effect of temperature-dependent stiffness of rail pads on vehicle-track coupled vibrations</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3F06A6" w:rsidP="00D134BF">
            <w:pPr>
              <w:spacing w:line="216" w:lineRule="exact"/>
              <w:ind w:left="20"/>
              <w:jc w:val="center"/>
              <w:rPr>
                <w:rFonts w:ascii="Dialog" w:eastAsia="Dialog" w:hAnsi="Times New Roman" w:cs="Dialog"/>
                <w:sz w:val="18"/>
                <w:szCs w:val="18"/>
              </w:rPr>
            </w:pPr>
            <w:r w:rsidRPr="003F06A6">
              <w:rPr>
                <w:rFonts w:ascii="Times New Roman" w:eastAsia="Dialog" w:hAnsi="Times New Roman" w:cs="Times New Roman"/>
                <w:color w:val="auto"/>
                <w:sz w:val="18"/>
                <w:szCs w:val="18"/>
              </w:rPr>
              <w:t>Journal of Rail and Rapid Transit, 2017, 231(4): 444-454.</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06A6" w:rsidRPr="009C67EF" w:rsidRDefault="003F06A6" w:rsidP="003F06A6">
            <w:pPr>
              <w:spacing w:line="216" w:lineRule="exact"/>
              <w:ind w:left="20"/>
              <w:jc w:val="center"/>
              <w:rPr>
                <w:rFonts w:ascii="Times New Roman" w:eastAsia="Dialog" w:hAnsi="Times New Roman" w:cs="Times New Roman"/>
                <w:color w:val="auto"/>
                <w:sz w:val="18"/>
                <w:szCs w:val="18"/>
              </w:rPr>
            </w:pPr>
            <w:r w:rsidRPr="009C67EF">
              <w:rPr>
                <w:rFonts w:ascii="Times New Roman" w:eastAsia="Dialog" w:hAnsi="Times New Roman" w:cs="Times New Roman"/>
                <w:color w:val="auto"/>
                <w:sz w:val="18"/>
                <w:szCs w:val="18"/>
              </w:rPr>
              <w:t>A++</w:t>
            </w:r>
          </w:p>
          <w:p w:rsidR="00DE4D82" w:rsidRDefault="003F06A6" w:rsidP="003F06A6">
            <w:pPr>
              <w:spacing w:line="216" w:lineRule="exact"/>
              <w:ind w:left="20"/>
              <w:jc w:val="center"/>
              <w:rPr>
                <w:rFonts w:ascii="Dialog" w:eastAsia="Dialog" w:hAnsi="Times New Roman" w:cs="Dialog"/>
                <w:sz w:val="18"/>
                <w:szCs w:val="18"/>
              </w:rPr>
            </w:pPr>
            <w:r w:rsidRPr="009C67EF">
              <w:rPr>
                <w:rFonts w:ascii="Times New Roman" w:eastAsia="Dialog" w:hAnsi="Times New Roman" w:cs="Times New Roman"/>
                <w:color w:val="auto"/>
                <w:sz w:val="18"/>
                <w:szCs w:val="18"/>
              </w:rPr>
              <w:t>IF</w:t>
            </w:r>
            <w:r w:rsidRPr="009C67EF">
              <w:rPr>
                <w:rFonts w:ascii="Times New Roman" w:eastAsia="Dialog" w:hAnsi="Times New Roman" w:cs="Times New Roman" w:hint="eastAsia"/>
                <w:color w:val="auto"/>
                <w:sz w:val="18"/>
                <w:szCs w:val="18"/>
              </w:rPr>
              <w:t>：</w:t>
            </w:r>
            <w:r>
              <w:rPr>
                <w:rFonts w:ascii="Times New Roman" w:eastAsia="Dialog" w:hAnsi="Times New Roman" w:cs="Times New Roman"/>
                <w:color w:val="auto"/>
                <w:sz w:val="18"/>
                <w:szCs w:val="18"/>
              </w:rPr>
              <w:t>1.537</w:t>
            </w:r>
          </w:p>
        </w:tc>
      </w:tr>
      <w:tr w:rsidR="00DE4D82" w:rsidTr="002E0F7B">
        <w:tblPrEx>
          <w:tblCellMar>
            <w:top w:w="0" w:type="dxa"/>
            <w:bottom w:w="0" w:type="dxa"/>
          </w:tblCellMar>
        </w:tblPrEx>
        <w:trPr>
          <w:trHeight w:hRule="exact" w:val="997"/>
        </w:trPr>
        <w:tc>
          <w:tcPr>
            <w:tcW w:w="427" w:type="dxa"/>
            <w:vMerge/>
            <w:tcBorders>
              <w:left w:val="single" w:sz="8" w:space="0" w:color="000000"/>
              <w:right w:val="single" w:sz="8" w:space="0" w:color="000000"/>
            </w:tcBorders>
            <w:shd w:val="clear" w:color="auto" w:fill="FFFFFF"/>
            <w:vAlign w:val="center"/>
          </w:tcPr>
          <w:p w:rsidR="00DE4D82" w:rsidRDefault="00DE4D82" w:rsidP="00D134BF">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DE4D82" w:rsidRDefault="00DE4D82" w:rsidP="00D134BF">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DE4D82" w:rsidP="00D134BF">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4</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3F06A6" w:rsidP="003F06A6">
            <w:pPr>
              <w:spacing w:line="216" w:lineRule="exact"/>
              <w:ind w:left="20"/>
              <w:jc w:val="center"/>
              <w:rPr>
                <w:rFonts w:ascii="Dialog" w:eastAsia="Dialog" w:hAnsi="Times New Roman" w:cs="Dialog"/>
                <w:sz w:val="18"/>
                <w:szCs w:val="18"/>
              </w:rPr>
            </w:pPr>
            <w:r w:rsidRPr="003F06A6">
              <w:rPr>
                <w:rFonts w:ascii="Times New Roman" w:hAnsi="Times New Roman" w:cs="Times New Roman"/>
                <w:b/>
                <w:color w:val="auto"/>
                <w:sz w:val="18"/>
                <w:szCs w:val="18"/>
              </w:rPr>
              <w:t>Kai Wei</w:t>
            </w:r>
            <w:r w:rsidRPr="003F06A6">
              <w:rPr>
                <w:rFonts w:ascii="Times New Roman" w:hAnsi="Times New Roman" w:cs="Times New Roman"/>
                <w:color w:val="auto"/>
                <w:sz w:val="18"/>
                <w:szCs w:val="18"/>
              </w:rPr>
              <w:t>, Ping Wang</w:t>
            </w:r>
            <w:r w:rsidRPr="0015241E">
              <w:rPr>
                <w:rFonts w:ascii="Dialog" w:eastAsia="Dialog" w:hAnsi="Times New Roman" w:cs="Dialog"/>
                <w:color w:val="auto"/>
                <w:sz w:val="18"/>
                <w:szCs w:val="18"/>
                <w:vertAlign w:val="superscript"/>
              </w:rPr>
              <w:t>*</w:t>
            </w:r>
            <w:r w:rsidRPr="003F06A6">
              <w:rPr>
                <w:rFonts w:ascii="Times New Roman" w:hAnsi="Times New Roman" w:cs="Times New Roman"/>
                <w:color w:val="auto"/>
                <w:sz w:val="18"/>
                <w:szCs w:val="18"/>
              </w:rPr>
              <w:t>, Fan Yang, Junhua Xiao.</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3F06A6" w:rsidP="00D134BF">
            <w:pPr>
              <w:spacing w:line="216" w:lineRule="exact"/>
              <w:ind w:left="20"/>
              <w:jc w:val="center"/>
              <w:rPr>
                <w:rFonts w:ascii="Dialog" w:eastAsia="Dialog" w:hAnsi="Times New Roman" w:cs="Dialog"/>
                <w:sz w:val="18"/>
                <w:szCs w:val="18"/>
              </w:rPr>
            </w:pPr>
            <w:r w:rsidRPr="003F06A6">
              <w:rPr>
                <w:rFonts w:ascii="Times New Roman" w:hAnsi="Times New Roman" w:cs="Times New Roman"/>
                <w:sz w:val="18"/>
                <w:szCs w:val="18"/>
              </w:rPr>
              <w:t>The effect of the frequency-dependent stiffness of rail pad on environment vibrations induced by subway train running in tunnel</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3F06A6" w:rsidP="00D134BF">
            <w:pPr>
              <w:spacing w:line="216" w:lineRule="exact"/>
              <w:ind w:left="20"/>
              <w:jc w:val="center"/>
              <w:rPr>
                <w:rFonts w:ascii="Dialog" w:eastAsia="Dialog" w:hAnsi="Times New Roman" w:cs="Dialog"/>
                <w:sz w:val="18"/>
                <w:szCs w:val="18"/>
              </w:rPr>
            </w:pPr>
            <w:r w:rsidRPr="003F06A6">
              <w:rPr>
                <w:rFonts w:ascii="Times New Roman" w:eastAsia="Dialog" w:hAnsi="Times New Roman" w:cs="Times New Roman"/>
                <w:color w:val="auto"/>
                <w:sz w:val="18"/>
                <w:szCs w:val="18"/>
              </w:rPr>
              <w:t>Journal of Rail and Rapid Transit, 2016, 230(3): 697-708.</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06A6" w:rsidRPr="009C67EF" w:rsidRDefault="003F06A6" w:rsidP="003F06A6">
            <w:pPr>
              <w:spacing w:line="216" w:lineRule="exact"/>
              <w:ind w:left="20"/>
              <w:jc w:val="center"/>
              <w:rPr>
                <w:rFonts w:ascii="Times New Roman" w:eastAsia="Dialog" w:hAnsi="Times New Roman" w:cs="Times New Roman"/>
                <w:color w:val="auto"/>
                <w:sz w:val="18"/>
                <w:szCs w:val="18"/>
              </w:rPr>
            </w:pPr>
            <w:r w:rsidRPr="009C67EF">
              <w:rPr>
                <w:rFonts w:ascii="Times New Roman" w:eastAsia="Dialog" w:hAnsi="Times New Roman" w:cs="Times New Roman"/>
                <w:color w:val="auto"/>
                <w:sz w:val="18"/>
                <w:szCs w:val="18"/>
              </w:rPr>
              <w:t>A++</w:t>
            </w:r>
          </w:p>
          <w:p w:rsidR="00DE4D82" w:rsidRDefault="003F06A6" w:rsidP="003F06A6">
            <w:pPr>
              <w:spacing w:line="216" w:lineRule="exact"/>
              <w:ind w:left="20"/>
              <w:jc w:val="center"/>
              <w:rPr>
                <w:rFonts w:ascii="Dialog" w:eastAsia="Dialog" w:hAnsi="Times New Roman" w:cs="Dialog"/>
                <w:sz w:val="18"/>
                <w:szCs w:val="18"/>
              </w:rPr>
            </w:pPr>
            <w:r w:rsidRPr="009C67EF">
              <w:rPr>
                <w:rFonts w:ascii="Times New Roman" w:eastAsia="Dialog" w:hAnsi="Times New Roman" w:cs="Times New Roman"/>
                <w:color w:val="auto"/>
                <w:sz w:val="18"/>
                <w:szCs w:val="18"/>
              </w:rPr>
              <w:t>IF</w:t>
            </w:r>
            <w:r w:rsidRPr="009C67EF">
              <w:rPr>
                <w:rFonts w:ascii="Times New Roman" w:eastAsia="Dialog" w:hAnsi="Times New Roman" w:cs="Times New Roman" w:hint="eastAsia"/>
                <w:color w:val="auto"/>
                <w:sz w:val="18"/>
                <w:szCs w:val="18"/>
              </w:rPr>
              <w:t>：</w:t>
            </w:r>
            <w:r>
              <w:rPr>
                <w:rFonts w:ascii="Times New Roman" w:eastAsia="Dialog" w:hAnsi="Times New Roman" w:cs="Times New Roman"/>
                <w:color w:val="auto"/>
                <w:sz w:val="18"/>
                <w:szCs w:val="18"/>
              </w:rPr>
              <w:t>1.537</w:t>
            </w:r>
          </w:p>
        </w:tc>
      </w:tr>
      <w:tr w:rsidR="00761D9F" w:rsidTr="002E0F7B">
        <w:tblPrEx>
          <w:tblCellMar>
            <w:top w:w="0" w:type="dxa"/>
            <w:bottom w:w="0" w:type="dxa"/>
          </w:tblCellMar>
        </w:tblPrEx>
        <w:trPr>
          <w:trHeight w:hRule="exact" w:val="983"/>
        </w:trPr>
        <w:tc>
          <w:tcPr>
            <w:tcW w:w="427" w:type="dxa"/>
            <w:vMerge/>
            <w:tcBorders>
              <w:left w:val="single" w:sz="8" w:space="0" w:color="000000"/>
              <w:right w:val="single" w:sz="8" w:space="0" w:color="000000"/>
            </w:tcBorders>
            <w:shd w:val="clear" w:color="auto" w:fill="FFFFFF"/>
            <w:vAlign w:val="center"/>
          </w:tcPr>
          <w:p w:rsidR="00761D9F" w:rsidRDefault="00761D9F" w:rsidP="00D134BF">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761D9F" w:rsidRDefault="00761D9F" w:rsidP="00D134BF">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761D9F" w:rsidP="00D134BF">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5</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3F06A6" w:rsidP="003F06A6">
            <w:pPr>
              <w:spacing w:line="216" w:lineRule="exact"/>
              <w:ind w:left="20"/>
              <w:jc w:val="center"/>
              <w:rPr>
                <w:rFonts w:ascii="Dialog" w:eastAsia="Dialog" w:hAnsi="Times New Roman" w:cs="Dialog"/>
                <w:sz w:val="18"/>
                <w:szCs w:val="18"/>
              </w:rPr>
            </w:pPr>
            <w:r w:rsidRPr="003F06A6">
              <w:rPr>
                <w:rFonts w:ascii="Times New Roman" w:hAnsi="Times New Roman" w:cs="Times New Roman"/>
                <w:color w:val="auto"/>
                <w:sz w:val="18"/>
                <w:szCs w:val="18"/>
              </w:rPr>
              <w:t xml:space="preserve">Ping Wang, </w:t>
            </w:r>
            <w:r w:rsidRPr="008F5235">
              <w:rPr>
                <w:rFonts w:ascii="Times New Roman" w:hAnsi="Times New Roman" w:cs="Times New Roman"/>
                <w:b/>
                <w:color w:val="auto"/>
                <w:sz w:val="18"/>
                <w:szCs w:val="18"/>
              </w:rPr>
              <w:t>Kai Wei</w:t>
            </w:r>
            <w:r w:rsidRPr="003F06A6">
              <w:rPr>
                <w:rFonts w:ascii="Times New Roman" w:hAnsi="Times New Roman" w:cs="Times New Roman"/>
                <w:color w:val="auto"/>
                <w:sz w:val="18"/>
                <w:szCs w:val="18"/>
                <w:vertAlign w:val="superscript"/>
              </w:rPr>
              <w:t>*</w:t>
            </w:r>
            <w:r w:rsidRPr="003F06A6">
              <w:rPr>
                <w:rFonts w:ascii="Times New Roman" w:hAnsi="Times New Roman" w:cs="Times New Roman"/>
                <w:color w:val="auto"/>
                <w:sz w:val="18"/>
                <w:szCs w:val="18"/>
              </w:rPr>
              <w:t>, Li Wang, Junhua Xiao.</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3F06A6" w:rsidP="00D134BF">
            <w:pPr>
              <w:spacing w:line="216" w:lineRule="exact"/>
              <w:ind w:left="20"/>
              <w:jc w:val="center"/>
              <w:rPr>
                <w:rFonts w:ascii="Dialog" w:eastAsia="Dialog" w:hAnsi="Times New Roman" w:cs="Dialog"/>
                <w:sz w:val="18"/>
                <w:szCs w:val="18"/>
              </w:rPr>
            </w:pPr>
            <w:r w:rsidRPr="003F06A6">
              <w:rPr>
                <w:rFonts w:ascii="Times New Roman" w:hAnsi="Times New Roman" w:cs="Times New Roman"/>
                <w:sz w:val="18"/>
                <w:szCs w:val="18"/>
              </w:rPr>
              <w:t>Experimental study of the frequency-domain characteristics of ground vibrations caused by high-speed train running on a non-ballasted track</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3F06A6" w:rsidP="00D134BF">
            <w:pPr>
              <w:spacing w:line="216" w:lineRule="exact"/>
              <w:ind w:left="20"/>
              <w:jc w:val="center"/>
              <w:rPr>
                <w:rFonts w:ascii="Dialog" w:eastAsia="Dialog" w:hAnsi="Times New Roman" w:cs="Dialog"/>
                <w:sz w:val="18"/>
                <w:szCs w:val="18"/>
              </w:rPr>
            </w:pPr>
            <w:r w:rsidRPr="003F06A6">
              <w:rPr>
                <w:rFonts w:ascii="Times New Roman" w:eastAsia="Dialog" w:hAnsi="Times New Roman" w:cs="Times New Roman"/>
                <w:color w:val="auto"/>
                <w:sz w:val="18"/>
                <w:szCs w:val="18"/>
              </w:rPr>
              <w:t>Journal of Rail and Rapid Transit, 2016, 230(4): 1131-1144.</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F06A6" w:rsidRPr="009C67EF" w:rsidRDefault="003F06A6" w:rsidP="003F06A6">
            <w:pPr>
              <w:spacing w:line="216" w:lineRule="exact"/>
              <w:ind w:left="20"/>
              <w:jc w:val="center"/>
              <w:rPr>
                <w:rFonts w:ascii="Times New Roman" w:eastAsia="Dialog" w:hAnsi="Times New Roman" w:cs="Times New Roman"/>
                <w:color w:val="auto"/>
                <w:sz w:val="18"/>
                <w:szCs w:val="18"/>
              </w:rPr>
            </w:pPr>
            <w:r w:rsidRPr="009C67EF">
              <w:rPr>
                <w:rFonts w:ascii="Times New Roman" w:eastAsia="Dialog" w:hAnsi="Times New Roman" w:cs="Times New Roman"/>
                <w:color w:val="auto"/>
                <w:sz w:val="18"/>
                <w:szCs w:val="18"/>
              </w:rPr>
              <w:t>A++</w:t>
            </w:r>
          </w:p>
          <w:p w:rsidR="00761D9F" w:rsidRDefault="003F06A6" w:rsidP="003F06A6">
            <w:pPr>
              <w:spacing w:line="216" w:lineRule="exact"/>
              <w:ind w:left="20"/>
              <w:jc w:val="center"/>
              <w:rPr>
                <w:rFonts w:ascii="Dialog" w:eastAsia="Dialog" w:hAnsi="Times New Roman" w:cs="Dialog"/>
                <w:sz w:val="18"/>
                <w:szCs w:val="18"/>
              </w:rPr>
            </w:pPr>
            <w:r w:rsidRPr="009C67EF">
              <w:rPr>
                <w:rFonts w:ascii="Times New Roman" w:eastAsia="Dialog" w:hAnsi="Times New Roman" w:cs="Times New Roman"/>
                <w:color w:val="auto"/>
                <w:sz w:val="18"/>
                <w:szCs w:val="18"/>
              </w:rPr>
              <w:t>IF</w:t>
            </w:r>
            <w:r w:rsidRPr="009C67EF">
              <w:rPr>
                <w:rFonts w:ascii="Times New Roman" w:eastAsia="Dialog" w:hAnsi="Times New Roman" w:cs="Times New Roman" w:hint="eastAsia"/>
                <w:color w:val="auto"/>
                <w:sz w:val="18"/>
                <w:szCs w:val="18"/>
              </w:rPr>
              <w:t>：</w:t>
            </w:r>
            <w:r>
              <w:rPr>
                <w:rFonts w:ascii="Times New Roman" w:eastAsia="Dialog" w:hAnsi="Times New Roman" w:cs="Times New Roman"/>
                <w:color w:val="auto"/>
                <w:sz w:val="18"/>
                <w:szCs w:val="18"/>
              </w:rPr>
              <w:t>1.537</w:t>
            </w:r>
          </w:p>
        </w:tc>
      </w:tr>
      <w:tr w:rsidR="00761D9F" w:rsidTr="002E0F7B">
        <w:tblPrEx>
          <w:tblCellMar>
            <w:top w:w="0" w:type="dxa"/>
            <w:bottom w:w="0" w:type="dxa"/>
          </w:tblCellMar>
        </w:tblPrEx>
        <w:trPr>
          <w:trHeight w:hRule="exact" w:val="997"/>
        </w:trPr>
        <w:tc>
          <w:tcPr>
            <w:tcW w:w="427" w:type="dxa"/>
            <w:vMerge/>
            <w:tcBorders>
              <w:left w:val="single" w:sz="8" w:space="0" w:color="000000"/>
              <w:right w:val="single" w:sz="8" w:space="0" w:color="000000"/>
            </w:tcBorders>
            <w:shd w:val="clear" w:color="auto" w:fill="FFFFFF"/>
            <w:vAlign w:val="center"/>
          </w:tcPr>
          <w:p w:rsidR="00761D9F" w:rsidRDefault="00761D9F" w:rsidP="00D134BF">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761D9F" w:rsidRDefault="00761D9F" w:rsidP="00D134BF">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761D9F" w:rsidP="00D134BF">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6</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8F5235" w:rsidP="008F5235">
            <w:pPr>
              <w:spacing w:line="216" w:lineRule="exact"/>
              <w:ind w:left="20"/>
              <w:jc w:val="center"/>
              <w:rPr>
                <w:rFonts w:ascii="Dialog" w:eastAsia="Dialog" w:hAnsi="Times New Roman" w:cs="Dialog"/>
                <w:sz w:val="18"/>
                <w:szCs w:val="18"/>
              </w:rPr>
            </w:pPr>
            <w:r w:rsidRPr="008F5235">
              <w:rPr>
                <w:rFonts w:ascii="Times New Roman" w:hAnsi="Times New Roman" w:cs="Times New Roman"/>
                <w:b/>
                <w:color w:val="auto"/>
                <w:sz w:val="18"/>
                <w:szCs w:val="18"/>
              </w:rPr>
              <w:t>Kai Wei</w:t>
            </w:r>
            <w:r w:rsidRPr="008F5235">
              <w:rPr>
                <w:rFonts w:ascii="Times New Roman" w:hAnsi="Times New Roman" w:cs="Times New Roman"/>
                <w:color w:val="auto"/>
                <w:sz w:val="18"/>
                <w:szCs w:val="18"/>
              </w:rPr>
              <w:t>, Pan Zhang, Ping Wang</w:t>
            </w:r>
            <w:r w:rsidRPr="003F06A6">
              <w:rPr>
                <w:rFonts w:ascii="Times New Roman" w:hAnsi="Times New Roman" w:cs="Times New Roman"/>
                <w:color w:val="auto"/>
                <w:sz w:val="18"/>
                <w:szCs w:val="18"/>
                <w:vertAlign w:val="superscript"/>
              </w:rPr>
              <w:t>*</w:t>
            </w:r>
            <w:r w:rsidRPr="008F5235">
              <w:rPr>
                <w:rFonts w:ascii="Times New Roman" w:hAnsi="Times New Roman" w:cs="Times New Roman"/>
                <w:color w:val="auto"/>
                <w:sz w:val="18"/>
                <w:szCs w:val="18"/>
              </w:rPr>
              <w:t>, Junhua Xiao, Zhe Luo.</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8F5235" w:rsidP="00D134BF">
            <w:pPr>
              <w:spacing w:line="216" w:lineRule="exact"/>
              <w:ind w:left="20"/>
              <w:jc w:val="center"/>
              <w:rPr>
                <w:rFonts w:ascii="Dialog" w:eastAsia="Dialog" w:hAnsi="Times New Roman" w:cs="Dialog"/>
                <w:sz w:val="18"/>
                <w:szCs w:val="18"/>
              </w:rPr>
            </w:pPr>
            <w:r w:rsidRPr="008F5235">
              <w:rPr>
                <w:rFonts w:ascii="Times New Roman" w:hAnsi="Times New Roman" w:cs="Times New Roman"/>
                <w:sz w:val="18"/>
                <w:szCs w:val="18"/>
              </w:rPr>
              <w:t>The influence of the amplitude- and frequency-dependent stiffness of rail pads on random vibration of a vehicle-track coupled system</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8F5235" w:rsidP="00D134BF">
            <w:pPr>
              <w:spacing w:line="216" w:lineRule="exact"/>
              <w:ind w:left="20"/>
              <w:jc w:val="center"/>
              <w:rPr>
                <w:rFonts w:ascii="Dialog" w:eastAsia="Dialog" w:hAnsi="Times New Roman" w:cs="Dialog"/>
                <w:sz w:val="18"/>
                <w:szCs w:val="18"/>
              </w:rPr>
            </w:pPr>
            <w:bookmarkStart w:id="1" w:name="OLE_LINK8"/>
            <w:r w:rsidRPr="006A70BA">
              <w:rPr>
                <w:rFonts w:ascii="Times New Roman" w:hAnsi="Times New Roman" w:cs="Times New Roman"/>
                <w:color w:val="372822"/>
                <w:sz w:val="21"/>
                <w:szCs w:val="21"/>
              </w:rPr>
              <w:t>S</w:t>
            </w:r>
            <w:r w:rsidRPr="008F5235">
              <w:rPr>
                <w:rFonts w:ascii="Times New Roman" w:eastAsia="Dialog" w:hAnsi="Times New Roman" w:cs="Times New Roman"/>
                <w:color w:val="auto"/>
                <w:sz w:val="18"/>
                <w:szCs w:val="18"/>
              </w:rPr>
              <w:t>hock and Vibration</w:t>
            </w:r>
            <w:bookmarkEnd w:id="1"/>
            <w:r w:rsidRPr="008F5235">
              <w:rPr>
                <w:rFonts w:ascii="Times New Roman" w:eastAsia="Dialog" w:hAnsi="Times New Roman" w:cs="Times New Roman"/>
                <w:color w:val="auto"/>
                <w:sz w:val="18"/>
                <w:szCs w:val="18"/>
              </w:rPr>
              <w:t>, 2016, DOI: 10.1155/2016/7674124.</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F5235" w:rsidRPr="009C67EF" w:rsidRDefault="008F5235" w:rsidP="008F5235">
            <w:pPr>
              <w:spacing w:line="216" w:lineRule="exact"/>
              <w:ind w:left="20"/>
              <w:jc w:val="center"/>
              <w:rPr>
                <w:rFonts w:ascii="Times New Roman" w:eastAsia="Dialog" w:hAnsi="Times New Roman" w:cs="Times New Roman"/>
                <w:color w:val="auto"/>
                <w:sz w:val="18"/>
                <w:szCs w:val="18"/>
              </w:rPr>
            </w:pPr>
            <w:r>
              <w:rPr>
                <w:rFonts w:ascii="Times New Roman" w:eastAsia="Dialog" w:hAnsi="Times New Roman" w:cs="Times New Roman"/>
                <w:color w:val="auto"/>
                <w:sz w:val="18"/>
                <w:szCs w:val="18"/>
              </w:rPr>
              <w:t>A+</w:t>
            </w:r>
          </w:p>
          <w:p w:rsidR="00761D9F" w:rsidRDefault="008F5235" w:rsidP="008F5235">
            <w:pPr>
              <w:spacing w:line="216" w:lineRule="exact"/>
              <w:ind w:left="20"/>
              <w:jc w:val="center"/>
              <w:rPr>
                <w:rFonts w:ascii="Dialog" w:eastAsia="Dialog" w:hAnsi="Times New Roman" w:cs="Dialog"/>
                <w:sz w:val="18"/>
                <w:szCs w:val="18"/>
              </w:rPr>
            </w:pPr>
            <w:r w:rsidRPr="009C67EF">
              <w:rPr>
                <w:rFonts w:ascii="Times New Roman" w:eastAsia="Dialog" w:hAnsi="Times New Roman" w:cs="Times New Roman"/>
                <w:color w:val="auto"/>
                <w:sz w:val="18"/>
                <w:szCs w:val="18"/>
              </w:rPr>
              <w:t>IF</w:t>
            </w:r>
            <w:r w:rsidRPr="009C67EF">
              <w:rPr>
                <w:rFonts w:ascii="Times New Roman" w:eastAsia="Dialog" w:hAnsi="Times New Roman" w:cs="Times New Roman" w:hint="eastAsia"/>
                <w:color w:val="auto"/>
                <w:sz w:val="18"/>
                <w:szCs w:val="18"/>
              </w:rPr>
              <w:t>：</w:t>
            </w:r>
            <w:r>
              <w:rPr>
                <w:rFonts w:ascii="Times New Roman" w:eastAsia="Dialog" w:hAnsi="Times New Roman" w:cs="Times New Roman"/>
                <w:color w:val="auto"/>
                <w:sz w:val="18"/>
                <w:szCs w:val="18"/>
              </w:rPr>
              <w:t>1.281</w:t>
            </w:r>
          </w:p>
        </w:tc>
      </w:tr>
      <w:tr w:rsidR="00761D9F" w:rsidTr="002E0F7B">
        <w:tblPrEx>
          <w:tblCellMar>
            <w:top w:w="0" w:type="dxa"/>
            <w:bottom w:w="0" w:type="dxa"/>
          </w:tblCellMar>
        </w:tblPrEx>
        <w:trPr>
          <w:trHeight w:hRule="exact" w:val="983"/>
        </w:trPr>
        <w:tc>
          <w:tcPr>
            <w:tcW w:w="427" w:type="dxa"/>
            <w:vMerge/>
            <w:tcBorders>
              <w:left w:val="single" w:sz="8" w:space="0" w:color="000000"/>
              <w:right w:val="single" w:sz="8" w:space="0" w:color="000000"/>
            </w:tcBorders>
            <w:shd w:val="clear" w:color="auto" w:fill="FFFFFF"/>
            <w:vAlign w:val="center"/>
          </w:tcPr>
          <w:p w:rsidR="00761D9F" w:rsidRDefault="00761D9F" w:rsidP="00D134BF">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761D9F" w:rsidRDefault="00761D9F" w:rsidP="00D134BF">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761D9F" w:rsidP="00D134BF">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7</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Pr="008F5235" w:rsidRDefault="008F5235" w:rsidP="00D134BF">
            <w:pPr>
              <w:spacing w:line="216" w:lineRule="exact"/>
              <w:ind w:left="20"/>
              <w:jc w:val="center"/>
              <w:rPr>
                <w:rFonts w:ascii="Times New Roman" w:hAnsi="Times New Roman" w:cs="Times New Roman"/>
                <w:color w:val="auto"/>
                <w:sz w:val="18"/>
                <w:szCs w:val="18"/>
              </w:rPr>
            </w:pPr>
            <w:r w:rsidRPr="009C67EF">
              <w:rPr>
                <w:rFonts w:ascii="Times New Roman" w:hAnsi="Times New Roman" w:cs="Times New Roman"/>
                <w:b/>
                <w:color w:val="auto"/>
                <w:sz w:val="18"/>
                <w:szCs w:val="18"/>
              </w:rPr>
              <w:t>Kai Wei</w:t>
            </w:r>
            <w:r w:rsidRPr="0015241E">
              <w:rPr>
                <w:rFonts w:ascii="Dialog" w:eastAsia="Dialog" w:hAnsi="Times New Roman" w:cs="Dialog"/>
                <w:color w:val="auto"/>
                <w:sz w:val="18"/>
                <w:szCs w:val="18"/>
                <w:vertAlign w:val="superscript"/>
              </w:rPr>
              <w:t>*</w:t>
            </w:r>
            <w:r w:rsidRPr="008F5235">
              <w:rPr>
                <w:rFonts w:ascii="Times New Roman" w:hAnsi="Times New Roman" w:cs="Times New Roman"/>
                <w:color w:val="auto"/>
                <w:sz w:val="18"/>
                <w:szCs w:val="18"/>
              </w:rPr>
              <w:t>, Ping Wang, Fan Yang, Junhua Xiao.</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8F5235" w:rsidP="00D134BF">
            <w:pPr>
              <w:spacing w:line="216" w:lineRule="exact"/>
              <w:ind w:left="20"/>
              <w:jc w:val="center"/>
              <w:rPr>
                <w:rFonts w:ascii="Dialog" w:eastAsia="Dialog" w:hAnsi="Times New Roman" w:cs="Dialog"/>
                <w:sz w:val="18"/>
                <w:szCs w:val="18"/>
              </w:rPr>
            </w:pPr>
            <w:bookmarkStart w:id="2" w:name="OLE_LINK17"/>
            <w:bookmarkStart w:id="3" w:name="OLE_LINK18"/>
            <w:r w:rsidRPr="008F5235">
              <w:rPr>
                <w:rFonts w:ascii="Times New Roman" w:hAnsi="Times New Roman" w:cs="Times New Roman"/>
                <w:sz w:val="18"/>
                <w:szCs w:val="18"/>
              </w:rPr>
              <w:t>The influence of frequency-dependent dynamic parameters of rail pad on environment vibration induced by subways in a tunnel</w:t>
            </w:r>
            <w:bookmarkEnd w:id="2"/>
            <w:bookmarkEnd w:id="3"/>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8F5235" w:rsidP="00D134BF">
            <w:pPr>
              <w:spacing w:line="216" w:lineRule="exact"/>
              <w:ind w:left="20"/>
              <w:jc w:val="center"/>
              <w:rPr>
                <w:rFonts w:ascii="Dialog" w:eastAsia="Dialog" w:hAnsi="Times New Roman" w:cs="Dialog"/>
                <w:sz w:val="18"/>
                <w:szCs w:val="18"/>
              </w:rPr>
            </w:pPr>
            <w:bookmarkStart w:id="4" w:name="OLE_LINK11"/>
            <w:bookmarkStart w:id="5" w:name="OLE_LINK12"/>
            <w:r w:rsidRPr="008F5235">
              <w:rPr>
                <w:rFonts w:ascii="Times New Roman" w:eastAsia="Dialog" w:hAnsi="Times New Roman" w:cs="Times New Roman"/>
                <w:color w:val="auto"/>
                <w:sz w:val="18"/>
                <w:szCs w:val="18"/>
              </w:rPr>
              <w:t>Transportation Research Record</w:t>
            </w:r>
            <w:bookmarkEnd w:id="4"/>
            <w:bookmarkEnd w:id="5"/>
            <w:r w:rsidRPr="008F5235">
              <w:rPr>
                <w:rFonts w:ascii="Times New Roman" w:eastAsia="Dialog" w:hAnsi="Times New Roman" w:cs="Times New Roman"/>
                <w:color w:val="auto"/>
                <w:sz w:val="18"/>
                <w:szCs w:val="18"/>
              </w:rPr>
              <w:t>, 2015, 2476: 8-14</w:t>
            </w:r>
            <w:r w:rsidRPr="00AF44C0">
              <w:rPr>
                <w:rFonts w:ascii="Times New Roman" w:hAnsi="Times New Roman" w:cs="Times New Roman"/>
                <w:sz w:val="21"/>
                <w:szCs w:val="21"/>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F5235" w:rsidRPr="009C67EF" w:rsidRDefault="008F5235" w:rsidP="008F5235">
            <w:pPr>
              <w:spacing w:line="216" w:lineRule="exact"/>
              <w:ind w:left="20"/>
              <w:jc w:val="center"/>
              <w:rPr>
                <w:rFonts w:ascii="Times New Roman" w:eastAsia="Dialog" w:hAnsi="Times New Roman" w:cs="Times New Roman"/>
                <w:color w:val="auto"/>
                <w:sz w:val="18"/>
                <w:szCs w:val="18"/>
              </w:rPr>
            </w:pPr>
            <w:r w:rsidRPr="009C67EF">
              <w:rPr>
                <w:rFonts w:ascii="Times New Roman" w:eastAsia="Dialog" w:hAnsi="Times New Roman" w:cs="Times New Roman"/>
                <w:color w:val="auto"/>
                <w:sz w:val="18"/>
                <w:szCs w:val="18"/>
              </w:rPr>
              <w:t>A++</w:t>
            </w:r>
          </w:p>
          <w:p w:rsidR="00761D9F" w:rsidRDefault="008F5235" w:rsidP="008F5235">
            <w:pPr>
              <w:spacing w:line="216" w:lineRule="exact"/>
              <w:ind w:left="20"/>
              <w:jc w:val="center"/>
              <w:rPr>
                <w:rFonts w:ascii="Dialog" w:eastAsia="Dialog" w:hAnsi="Times New Roman" w:cs="Dialog"/>
                <w:sz w:val="18"/>
                <w:szCs w:val="18"/>
              </w:rPr>
            </w:pPr>
            <w:r w:rsidRPr="009C67EF">
              <w:rPr>
                <w:rFonts w:ascii="Times New Roman" w:eastAsia="Dialog" w:hAnsi="Times New Roman" w:cs="Times New Roman"/>
                <w:color w:val="auto"/>
                <w:sz w:val="18"/>
                <w:szCs w:val="18"/>
              </w:rPr>
              <w:t>IF</w:t>
            </w:r>
            <w:r w:rsidRPr="009C67EF">
              <w:rPr>
                <w:rFonts w:ascii="Times New Roman" w:eastAsia="Dialog" w:hAnsi="Times New Roman" w:cs="Times New Roman" w:hint="eastAsia"/>
                <w:color w:val="auto"/>
                <w:sz w:val="18"/>
                <w:szCs w:val="18"/>
              </w:rPr>
              <w:t>：</w:t>
            </w:r>
            <w:r>
              <w:rPr>
                <w:rFonts w:ascii="Times New Roman" w:eastAsia="Dialog" w:hAnsi="Times New Roman" w:cs="Times New Roman"/>
                <w:color w:val="auto"/>
                <w:sz w:val="18"/>
                <w:szCs w:val="18"/>
              </w:rPr>
              <w:t>0.598</w:t>
            </w:r>
          </w:p>
        </w:tc>
      </w:tr>
      <w:tr w:rsidR="00761D9F" w:rsidTr="002E0F7B">
        <w:tblPrEx>
          <w:tblCellMar>
            <w:top w:w="0" w:type="dxa"/>
            <w:bottom w:w="0" w:type="dxa"/>
          </w:tblCellMar>
        </w:tblPrEx>
        <w:trPr>
          <w:trHeight w:hRule="exact" w:val="997"/>
        </w:trPr>
        <w:tc>
          <w:tcPr>
            <w:tcW w:w="427" w:type="dxa"/>
            <w:vMerge/>
            <w:tcBorders>
              <w:left w:val="single" w:sz="8" w:space="0" w:color="000000"/>
              <w:right w:val="single" w:sz="8" w:space="0" w:color="000000"/>
            </w:tcBorders>
            <w:shd w:val="clear" w:color="auto" w:fill="FFFFFF"/>
            <w:vAlign w:val="center"/>
          </w:tcPr>
          <w:p w:rsidR="00761D9F" w:rsidRDefault="00761D9F" w:rsidP="00D134BF">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761D9F" w:rsidRDefault="00761D9F" w:rsidP="00D134BF">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761D9F" w:rsidP="00D134BF">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8</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E20801" w:rsidP="00E20801">
            <w:pPr>
              <w:spacing w:line="216" w:lineRule="exact"/>
              <w:ind w:left="20"/>
              <w:jc w:val="center"/>
              <w:rPr>
                <w:rFonts w:ascii="Dialog" w:eastAsia="Dialog" w:hAnsi="Times New Roman" w:cs="Dialog"/>
                <w:sz w:val="18"/>
                <w:szCs w:val="18"/>
              </w:rPr>
            </w:pPr>
            <w:r w:rsidRPr="00E20801">
              <w:rPr>
                <w:rFonts w:ascii="Times New Roman" w:hAnsi="Times New Roman" w:cs="Times New Roman"/>
                <w:color w:val="auto"/>
                <w:sz w:val="18"/>
                <w:szCs w:val="18"/>
              </w:rPr>
              <w:t xml:space="preserve">Ping Wang, </w:t>
            </w:r>
            <w:r w:rsidRPr="00E20801">
              <w:rPr>
                <w:rFonts w:ascii="Times New Roman" w:hAnsi="Times New Roman" w:cs="Times New Roman"/>
                <w:b/>
                <w:color w:val="auto"/>
                <w:sz w:val="18"/>
                <w:szCs w:val="18"/>
              </w:rPr>
              <w:t>Kai Wei</w:t>
            </w:r>
            <w:r w:rsidRPr="0015241E">
              <w:rPr>
                <w:rFonts w:ascii="Dialog" w:eastAsia="Dialog" w:hAnsi="Times New Roman" w:cs="Dialog"/>
                <w:color w:val="auto"/>
                <w:sz w:val="18"/>
                <w:szCs w:val="18"/>
                <w:vertAlign w:val="superscript"/>
              </w:rPr>
              <w:t>*</w:t>
            </w:r>
            <w:r w:rsidRPr="00E20801">
              <w:rPr>
                <w:rFonts w:ascii="Times New Roman" w:hAnsi="Times New Roman" w:cs="Times New Roman"/>
                <w:color w:val="auto"/>
                <w:sz w:val="18"/>
                <w:szCs w:val="18"/>
              </w:rPr>
              <w:t>, Yingchun Liang, Feng Wang.</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E20801" w:rsidP="00D134BF">
            <w:pPr>
              <w:spacing w:line="216" w:lineRule="exact"/>
              <w:ind w:left="20"/>
              <w:jc w:val="center"/>
              <w:rPr>
                <w:rFonts w:ascii="Dialog" w:eastAsia="Dialog" w:hAnsi="Times New Roman" w:cs="Dialog"/>
                <w:sz w:val="18"/>
                <w:szCs w:val="18"/>
              </w:rPr>
            </w:pPr>
            <w:r w:rsidRPr="00E20801">
              <w:rPr>
                <w:rFonts w:ascii="Times New Roman" w:hAnsi="Times New Roman" w:cs="Times New Roman"/>
                <w:sz w:val="18"/>
                <w:szCs w:val="18"/>
              </w:rPr>
              <w:t>Experimental investigation of the vibration-attenuating effect of rail suspension fasteners on environment vibration induced by subway</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E20801" w:rsidP="00D134BF">
            <w:pPr>
              <w:spacing w:line="216" w:lineRule="exact"/>
              <w:ind w:left="20"/>
              <w:jc w:val="center"/>
              <w:rPr>
                <w:rFonts w:ascii="Dialog" w:eastAsia="Dialog" w:hAnsi="Times New Roman" w:cs="Dialog"/>
                <w:sz w:val="18"/>
                <w:szCs w:val="18"/>
              </w:rPr>
            </w:pPr>
            <w:bookmarkStart w:id="6" w:name="OLE_LINK9"/>
            <w:bookmarkStart w:id="7" w:name="OLE_LINK10"/>
            <w:r w:rsidRPr="00E20801">
              <w:rPr>
                <w:rFonts w:ascii="Times New Roman" w:eastAsia="Dialog" w:hAnsi="Times New Roman" w:cs="Times New Roman"/>
                <w:color w:val="auto"/>
                <w:sz w:val="18"/>
                <w:szCs w:val="18"/>
              </w:rPr>
              <w:t>Journal of Vibroengineering</w:t>
            </w:r>
            <w:bookmarkEnd w:id="6"/>
            <w:bookmarkEnd w:id="7"/>
            <w:r w:rsidRPr="00E20801">
              <w:rPr>
                <w:rFonts w:ascii="Times New Roman" w:eastAsia="Dialog" w:hAnsi="Times New Roman" w:cs="Times New Roman"/>
                <w:color w:val="auto"/>
                <w:sz w:val="18"/>
                <w:szCs w:val="18"/>
              </w:rPr>
              <w:t>, 2016, 18(6): 3956-3969.</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0801" w:rsidRPr="009C67EF" w:rsidRDefault="00E20801" w:rsidP="00E20801">
            <w:pPr>
              <w:spacing w:line="216" w:lineRule="exact"/>
              <w:ind w:left="20"/>
              <w:jc w:val="center"/>
              <w:rPr>
                <w:rFonts w:ascii="Times New Roman" w:eastAsia="Dialog" w:hAnsi="Times New Roman" w:cs="Times New Roman"/>
                <w:color w:val="auto"/>
                <w:sz w:val="18"/>
                <w:szCs w:val="18"/>
              </w:rPr>
            </w:pPr>
            <w:r>
              <w:rPr>
                <w:rFonts w:ascii="Times New Roman" w:eastAsia="Dialog" w:hAnsi="Times New Roman" w:cs="Times New Roman"/>
                <w:color w:val="auto"/>
                <w:sz w:val="18"/>
                <w:szCs w:val="18"/>
              </w:rPr>
              <w:t>A</w:t>
            </w:r>
            <w:r>
              <w:rPr>
                <w:rFonts w:ascii="Times New Roman" w:eastAsia="Dialog" w:hAnsi="Times New Roman" w:cs="Times New Roman" w:hint="eastAsia"/>
                <w:color w:val="auto"/>
                <w:sz w:val="18"/>
                <w:szCs w:val="18"/>
              </w:rPr>
              <w:t>（新目录</w:t>
            </w:r>
            <w:r>
              <w:rPr>
                <w:rFonts w:ascii="Times New Roman" w:eastAsia="Dialog" w:hAnsi="Times New Roman" w:cs="Times New Roman"/>
                <w:color w:val="auto"/>
                <w:sz w:val="18"/>
                <w:szCs w:val="18"/>
              </w:rPr>
              <w:t>A+</w:t>
            </w:r>
            <w:r>
              <w:rPr>
                <w:rFonts w:ascii="Times New Roman" w:eastAsia="Dialog" w:hAnsi="Times New Roman" w:cs="Times New Roman" w:hint="eastAsia"/>
                <w:color w:val="auto"/>
                <w:sz w:val="18"/>
                <w:szCs w:val="18"/>
              </w:rPr>
              <w:t>）</w:t>
            </w:r>
          </w:p>
          <w:p w:rsidR="00761D9F" w:rsidRDefault="00E20801" w:rsidP="00E20801">
            <w:pPr>
              <w:spacing w:line="216" w:lineRule="exact"/>
              <w:ind w:left="20"/>
              <w:jc w:val="center"/>
              <w:rPr>
                <w:rFonts w:ascii="Dialog" w:eastAsia="Dialog" w:hAnsi="Times New Roman" w:cs="Dialog"/>
                <w:sz w:val="18"/>
                <w:szCs w:val="18"/>
              </w:rPr>
            </w:pPr>
            <w:r w:rsidRPr="009C67EF">
              <w:rPr>
                <w:rFonts w:ascii="Times New Roman" w:eastAsia="Dialog" w:hAnsi="Times New Roman" w:cs="Times New Roman"/>
                <w:color w:val="auto"/>
                <w:sz w:val="18"/>
                <w:szCs w:val="18"/>
              </w:rPr>
              <w:t>IF</w:t>
            </w:r>
            <w:r w:rsidRPr="009C67EF">
              <w:rPr>
                <w:rFonts w:ascii="Times New Roman" w:eastAsia="Dialog" w:hAnsi="Times New Roman" w:cs="Times New Roman" w:hint="eastAsia"/>
                <w:color w:val="auto"/>
                <w:sz w:val="18"/>
                <w:szCs w:val="18"/>
              </w:rPr>
              <w:t>：</w:t>
            </w:r>
            <w:r>
              <w:rPr>
                <w:rFonts w:ascii="Times New Roman" w:eastAsia="Dialog" w:hAnsi="Times New Roman" w:cs="Times New Roman"/>
                <w:color w:val="auto"/>
                <w:sz w:val="18"/>
                <w:szCs w:val="18"/>
              </w:rPr>
              <w:t>0.398</w:t>
            </w:r>
          </w:p>
        </w:tc>
      </w:tr>
      <w:tr w:rsidR="00761D9F" w:rsidTr="00D33E8F">
        <w:tblPrEx>
          <w:tblCellMar>
            <w:top w:w="0" w:type="dxa"/>
            <w:bottom w:w="0" w:type="dxa"/>
          </w:tblCellMar>
        </w:tblPrEx>
        <w:trPr>
          <w:trHeight w:hRule="exact" w:val="907"/>
        </w:trPr>
        <w:tc>
          <w:tcPr>
            <w:tcW w:w="427" w:type="dxa"/>
            <w:vMerge/>
            <w:tcBorders>
              <w:left w:val="single" w:sz="8" w:space="0" w:color="000000"/>
              <w:right w:val="single" w:sz="8" w:space="0" w:color="000000"/>
            </w:tcBorders>
            <w:shd w:val="clear" w:color="auto" w:fill="FFFFFF"/>
            <w:vAlign w:val="center"/>
          </w:tcPr>
          <w:p w:rsidR="00761D9F" w:rsidRDefault="00761D9F" w:rsidP="00D134BF">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761D9F" w:rsidRDefault="00761D9F" w:rsidP="00D134BF">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761D9F" w:rsidP="00D134BF">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9</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E20801" w:rsidP="00E20801">
            <w:pPr>
              <w:spacing w:line="216" w:lineRule="exact"/>
              <w:ind w:left="20"/>
              <w:jc w:val="center"/>
              <w:rPr>
                <w:rFonts w:ascii="Dialog" w:eastAsia="Dialog" w:hAnsi="Times New Roman" w:cs="Dialog"/>
                <w:sz w:val="18"/>
                <w:szCs w:val="18"/>
              </w:rPr>
            </w:pPr>
            <w:r w:rsidRPr="00E20801">
              <w:rPr>
                <w:rFonts w:ascii="Times New Roman" w:hAnsi="Times New Roman" w:cs="Times New Roman"/>
                <w:color w:val="auto"/>
                <w:sz w:val="18"/>
                <w:szCs w:val="18"/>
              </w:rPr>
              <w:t xml:space="preserve">Ping Wang, Fan Yang, </w:t>
            </w:r>
            <w:r w:rsidRPr="00E20801">
              <w:rPr>
                <w:rFonts w:ascii="Times New Roman" w:hAnsi="Times New Roman" w:cs="Times New Roman"/>
                <w:b/>
                <w:color w:val="auto"/>
                <w:sz w:val="18"/>
                <w:szCs w:val="18"/>
              </w:rPr>
              <w:t>Kai Wei</w:t>
            </w:r>
            <w:r w:rsidRPr="0015241E">
              <w:rPr>
                <w:rFonts w:ascii="Dialog" w:eastAsia="Dialog" w:hAnsi="Times New Roman" w:cs="Dialog"/>
                <w:color w:val="auto"/>
                <w:sz w:val="18"/>
                <w:szCs w:val="18"/>
                <w:vertAlign w:val="superscript"/>
              </w:rPr>
              <w:t>*</w:t>
            </w:r>
            <w:r w:rsidRPr="00E20801">
              <w:rPr>
                <w:rFonts w:ascii="Times New Roman" w:hAnsi="Times New Roman" w:cs="Times New Roman"/>
                <w:color w:val="auto"/>
                <w:sz w:val="18"/>
                <w:szCs w:val="18"/>
              </w:rPr>
              <w:t>.</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E20801" w:rsidP="00D134BF">
            <w:pPr>
              <w:spacing w:line="216" w:lineRule="exact"/>
              <w:ind w:left="20"/>
              <w:jc w:val="center"/>
              <w:rPr>
                <w:rFonts w:ascii="Dialog" w:eastAsia="Dialog" w:hAnsi="Times New Roman" w:cs="Dialog"/>
                <w:sz w:val="18"/>
                <w:szCs w:val="18"/>
              </w:rPr>
            </w:pPr>
            <w:bookmarkStart w:id="8" w:name="OLE_LINK15"/>
            <w:bookmarkStart w:id="9" w:name="OLE_LINK16"/>
            <w:r w:rsidRPr="00E20801">
              <w:rPr>
                <w:rFonts w:ascii="Times New Roman" w:hAnsi="Times New Roman" w:cs="Times New Roman"/>
                <w:sz w:val="18"/>
                <w:szCs w:val="18"/>
              </w:rPr>
              <w:t>Stationary random vibration analysis of vehicle-track coupled system with nonlinear test parameters of railpads</w:t>
            </w:r>
            <w:bookmarkEnd w:id="8"/>
            <w:bookmarkEnd w:id="9"/>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761D9F" w:rsidRDefault="00E20801" w:rsidP="00D134BF">
            <w:pPr>
              <w:spacing w:line="216" w:lineRule="exact"/>
              <w:ind w:left="20"/>
              <w:jc w:val="center"/>
              <w:rPr>
                <w:rFonts w:ascii="Dialog" w:eastAsia="Dialog" w:hAnsi="Times New Roman" w:cs="Dialog"/>
                <w:sz w:val="18"/>
                <w:szCs w:val="18"/>
              </w:rPr>
            </w:pPr>
            <w:r w:rsidRPr="00E20801">
              <w:rPr>
                <w:rFonts w:ascii="Times New Roman" w:eastAsia="Dialog" w:hAnsi="Times New Roman" w:cs="Times New Roman"/>
                <w:color w:val="auto"/>
                <w:sz w:val="18"/>
                <w:szCs w:val="18"/>
              </w:rPr>
              <w:t>Journal of Vibroengineering, 2017, 19(4): 2931-2946.</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20801" w:rsidRPr="009C67EF" w:rsidRDefault="00E20801" w:rsidP="00E20801">
            <w:pPr>
              <w:spacing w:line="216" w:lineRule="exact"/>
              <w:ind w:left="20"/>
              <w:jc w:val="center"/>
              <w:rPr>
                <w:rFonts w:ascii="Times New Roman" w:eastAsia="Dialog" w:hAnsi="Times New Roman" w:cs="Times New Roman"/>
                <w:color w:val="auto"/>
                <w:sz w:val="18"/>
                <w:szCs w:val="18"/>
              </w:rPr>
            </w:pPr>
            <w:r>
              <w:rPr>
                <w:rFonts w:ascii="Times New Roman" w:eastAsia="Dialog" w:hAnsi="Times New Roman" w:cs="Times New Roman"/>
                <w:color w:val="auto"/>
                <w:sz w:val="18"/>
                <w:szCs w:val="18"/>
              </w:rPr>
              <w:t>A</w:t>
            </w:r>
            <w:r>
              <w:rPr>
                <w:rFonts w:ascii="Times New Roman" w:eastAsia="Dialog" w:hAnsi="Times New Roman" w:cs="Times New Roman" w:hint="eastAsia"/>
                <w:color w:val="auto"/>
                <w:sz w:val="18"/>
                <w:szCs w:val="18"/>
              </w:rPr>
              <w:t>（新目录</w:t>
            </w:r>
            <w:r>
              <w:rPr>
                <w:rFonts w:ascii="Times New Roman" w:eastAsia="Dialog" w:hAnsi="Times New Roman" w:cs="Times New Roman"/>
                <w:color w:val="auto"/>
                <w:sz w:val="18"/>
                <w:szCs w:val="18"/>
              </w:rPr>
              <w:t>A+</w:t>
            </w:r>
            <w:r>
              <w:rPr>
                <w:rFonts w:ascii="Times New Roman" w:eastAsia="Dialog" w:hAnsi="Times New Roman" w:cs="Times New Roman" w:hint="eastAsia"/>
                <w:color w:val="auto"/>
                <w:sz w:val="18"/>
                <w:szCs w:val="18"/>
              </w:rPr>
              <w:t>）</w:t>
            </w:r>
          </w:p>
          <w:p w:rsidR="00761D9F" w:rsidRDefault="00E20801" w:rsidP="00E20801">
            <w:pPr>
              <w:spacing w:line="216" w:lineRule="exact"/>
              <w:ind w:left="20"/>
              <w:jc w:val="center"/>
              <w:rPr>
                <w:rFonts w:ascii="Dialog" w:eastAsia="Dialog" w:hAnsi="Times New Roman" w:cs="Dialog"/>
                <w:sz w:val="18"/>
                <w:szCs w:val="18"/>
              </w:rPr>
            </w:pPr>
            <w:r w:rsidRPr="009C67EF">
              <w:rPr>
                <w:rFonts w:ascii="Times New Roman" w:eastAsia="Dialog" w:hAnsi="Times New Roman" w:cs="Times New Roman"/>
                <w:color w:val="auto"/>
                <w:sz w:val="18"/>
                <w:szCs w:val="18"/>
              </w:rPr>
              <w:t>IF</w:t>
            </w:r>
            <w:r w:rsidRPr="009C67EF">
              <w:rPr>
                <w:rFonts w:ascii="Times New Roman" w:eastAsia="Dialog" w:hAnsi="Times New Roman" w:cs="Times New Roman" w:hint="eastAsia"/>
                <w:color w:val="auto"/>
                <w:sz w:val="18"/>
                <w:szCs w:val="18"/>
              </w:rPr>
              <w:t>：</w:t>
            </w:r>
            <w:r>
              <w:rPr>
                <w:rFonts w:ascii="Times New Roman" w:eastAsia="Dialog" w:hAnsi="Times New Roman" w:cs="Times New Roman"/>
                <w:color w:val="auto"/>
                <w:sz w:val="18"/>
                <w:szCs w:val="18"/>
              </w:rPr>
              <w:t>0.398</w:t>
            </w:r>
          </w:p>
        </w:tc>
      </w:tr>
      <w:tr w:rsidR="00DE4D82" w:rsidTr="00D33E8F">
        <w:tblPrEx>
          <w:tblCellMar>
            <w:top w:w="0" w:type="dxa"/>
            <w:bottom w:w="0" w:type="dxa"/>
          </w:tblCellMar>
        </w:tblPrEx>
        <w:trPr>
          <w:trHeight w:hRule="exact" w:val="907"/>
        </w:trPr>
        <w:tc>
          <w:tcPr>
            <w:tcW w:w="427" w:type="dxa"/>
            <w:vMerge/>
            <w:tcBorders>
              <w:left w:val="single" w:sz="8" w:space="0" w:color="000000"/>
              <w:right w:val="single" w:sz="8" w:space="0" w:color="000000"/>
            </w:tcBorders>
            <w:shd w:val="clear" w:color="auto" w:fill="FFFFFF"/>
            <w:vAlign w:val="center"/>
          </w:tcPr>
          <w:p w:rsidR="00DE4D82" w:rsidRDefault="00DE4D82" w:rsidP="00D134BF">
            <w:pPr>
              <w:rPr>
                <w:rFonts w:ascii="Dialog" w:eastAsia="Dialog" w:hAnsi="Times New Roman" w:cs="Dialog"/>
                <w:sz w:val="18"/>
                <w:szCs w:val="18"/>
              </w:rPr>
            </w:pPr>
          </w:p>
        </w:tc>
        <w:tc>
          <w:tcPr>
            <w:tcW w:w="566" w:type="dxa"/>
            <w:vMerge/>
            <w:tcBorders>
              <w:left w:val="single" w:sz="8" w:space="0" w:color="000000"/>
              <w:right w:val="single" w:sz="8" w:space="0" w:color="000000"/>
            </w:tcBorders>
            <w:shd w:val="clear" w:color="auto" w:fill="FFFFFF"/>
            <w:vAlign w:val="center"/>
          </w:tcPr>
          <w:p w:rsidR="00DE4D82" w:rsidRDefault="00DE4D82" w:rsidP="00D134BF">
            <w:pPr>
              <w:rPr>
                <w:rFonts w:ascii="Dialog" w:eastAsia="Dialog" w:hAnsi="Times New Roman" w:cs="Dialog"/>
                <w:sz w:val="18"/>
                <w:szCs w:val="18"/>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761D9F" w:rsidP="00D134BF">
            <w:pPr>
              <w:spacing w:line="216" w:lineRule="exact"/>
              <w:ind w:left="20"/>
              <w:jc w:val="center"/>
              <w:rPr>
                <w:rFonts w:ascii="Dialog" w:eastAsia="Dialog" w:hAnsi="Times New Roman" w:cs="Dialog"/>
                <w:sz w:val="18"/>
                <w:szCs w:val="18"/>
              </w:rPr>
            </w:pPr>
            <w:r>
              <w:rPr>
                <w:rFonts w:ascii="Dialog" w:eastAsia="Dialog" w:hAnsi="Times New Roman" w:cs="Dialog"/>
                <w:sz w:val="18"/>
                <w:szCs w:val="18"/>
              </w:rPr>
              <w:t>10</w:t>
            </w:r>
          </w:p>
        </w:tc>
        <w:tc>
          <w:tcPr>
            <w:tcW w:w="219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Pr="00DD0195" w:rsidRDefault="00DD0195" w:rsidP="00D134BF">
            <w:pPr>
              <w:spacing w:line="216" w:lineRule="exact"/>
              <w:ind w:left="20"/>
              <w:jc w:val="center"/>
              <w:rPr>
                <w:rFonts w:ascii="Dialog" w:eastAsia="Dialog" w:hAnsi="Times New Roman" w:cs="Dialog"/>
                <w:sz w:val="18"/>
                <w:szCs w:val="18"/>
              </w:rPr>
            </w:pPr>
            <w:r w:rsidRPr="00DD0195">
              <w:rPr>
                <w:rFonts w:ascii="Times New Roman" w:hAnsi="Times New Roman" w:cs="Times New Roman" w:hint="eastAsia"/>
                <w:b/>
                <w:color w:val="372822"/>
                <w:sz w:val="18"/>
                <w:szCs w:val="18"/>
              </w:rPr>
              <w:t>韦凯</w:t>
            </w:r>
            <w:r w:rsidRPr="0015241E">
              <w:rPr>
                <w:rFonts w:ascii="Dialog" w:eastAsia="Dialog" w:hAnsi="Times New Roman" w:cs="Dialog"/>
                <w:color w:val="auto"/>
                <w:sz w:val="18"/>
                <w:szCs w:val="18"/>
                <w:vertAlign w:val="superscript"/>
              </w:rPr>
              <w:t>*</w:t>
            </w:r>
            <w:r w:rsidRPr="00DD0195">
              <w:rPr>
                <w:rFonts w:ascii="Times New Roman" w:hAnsi="Times New Roman" w:cs="Times New Roman"/>
                <w:color w:val="372822"/>
                <w:sz w:val="18"/>
                <w:szCs w:val="18"/>
              </w:rPr>
              <w:t xml:space="preserve">, </w:t>
            </w:r>
            <w:r w:rsidRPr="00DD0195">
              <w:rPr>
                <w:rFonts w:ascii="Times New Roman" w:hAnsi="Times New Roman" w:cs="Times New Roman" w:hint="eastAsia"/>
                <w:color w:val="372822"/>
                <w:sz w:val="18"/>
                <w:szCs w:val="18"/>
              </w:rPr>
              <w:t>张攀</w:t>
            </w:r>
            <w:r w:rsidRPr="00DD0195">
              <w:rPr>
                <w:rFonts w:ascii="Times New Roman" w:hAnsi="Times New Roman" w:cs="Times New Roman"/>
                <w:color w:val="372822"/>
                <w:sz w:val="18"/>
                <w:szCs w:val="18"/>
              </w:rPr>
              <w:t xml:space="preserve">, </w:t>
            </w:r>
            <w:r w:rsidRPr="00DD0195">
              <w:rPr>
                <w:rFonts w:ascii="Times New Roman" w:hAnsi="Times New Roman" w:cs="Times New Roman" w:hint="eastAsia"/>
                <w:color w:val="372822"/>
                <w:sz w:val="18"/>
                <w:szCs w:val="18"/>
              </w:rPr>
              <w:t>梁迎春</w:t>
            </w:r>
            <w:r w:rsidRPr="00DD0195">
              <w:rPr>
                <w:rFonts w:ascii="Times New Roman" w:hAnsi="Times New Roman" w:cs="Times New Roman"/>
                <w:color w:val="372822"/>
                <w:sz w:val="18"/>
                <w:szCs w:val="18"/>
              </w:rPr>
              <w:t xml:space="preserve">, </w:t>
            </w:r>
            <w:r w:rsidRPr="00DD0195">
              <w:rPr>
                <w:rFonts w:ascii="Times New Roman" w:hAnsi="Times New Roman" w:cs="Times New Roman" w:hint="eastAsia"/>
                <w:color w:val="372822"/>
                <w:sz w:val="18"/>
                <w:szCs w:val="18"/>
              </w:rPr>
              <w:t>王平</w:t>
            </w:r>
            <w:r w:rsidRPr="00DD0195">
              <w:rPr>
                <w:rFonts w:ascii="Times New Roman" w:hAnsi="Times New Roman" w:cs="Times New Roman"/>
                <w:color w:val="372822"/>
                <w:sz w:val="18"/>
                <w:szCs w:val="18"/>
              </w:rPr>
              <w:t>.</w:t>
            </w:r>
          </w:p>
        </w:tc>
        <w:tc>
          <w:tcPr>
            <w:tcW w:w="36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Pr="00DD0195" w:rsidRDefault="00DD0195" w:rsidP="00D134BF">
            <w:pPr>
              <w:spacing w:line="216" w:lineRule="exact"/>
              <w:ind w:left="20"/>
              <w:jc w:val="center"/>
              <w:rPr>
                <w:rFonts w:ascii="Dialog" w:eastAsia="Dialog" w:hAnsi="Times New Roman" w:cs="Dialog"/>
                <w:sz w:val="18"/>
                <w:szCs w:val="18"/>
              </w:rPr>
            </w:pPr>
            <w:r w:rsidRPr="00DD0195">
              <w:rPr>
                <w:rFonts w:ascii="Times New Roman" w:hAnsi="Times New Roman" w:cs="Times New Roman" w:hint="eastAsia"/>
                <w:color w:val="372822"/>
                <w:sz w:val="18"/>
                <w:szCs w:val="18"/>
              </w:rPr>
              <w:t>扣件胶垫刚度频变的钢轨垂向自振特征分析</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Pr="00277D7D" w:rsidRDefault="00DD0195" w:rsidP="00D134BF">
            <w:pPr>
              <w:spacing w:line="216" w:lineRule="exact"/>
              <w:ind w:left="20"/>
              <w:jc w:val="center"/>
              <w:rPr>
                <w:rFonts w:ascii="Dialog" w:eastAsia="Dialog" w:hAnsi="Times New Roman" w:cs="Dialog"/>
                <w:sz w:val="18"/>
                <w:szCs w:val="18"/>
              </w:rPr>
            </w:pPr>
            <w:r w:rsidRPr="00277D7D">
              <w:rPr>
                <w:rFonts w:ascii="Times New Roman" w:hAnsi="Times New Roman" w:cs="Times New Roman" w:hint="eastAsia"/>
                <w:color w:val="372822"/>
                <w:sz w:val="18"/>
                <w:szCs w:val="18"/>
              </w:rPr>
              <w:t>铁道学报</w:t>
            </w:r>
            <w:r w:rsidRPr="00277D7D">
              <w:rPr>
                <w:rFonts w:ascii="Times New Roman" w:hAnsi="Times New Roman" w:cs="Times New Roman"/>
                <w:color w:val="372822"/>
                <w:sz w:val="18"/>
                <w:szCs w:val="18"/>
              </w:rPr>
              <w:t>, 2016, 38(6): 79-85.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E4D82" w:rsidRDefault="00277D7D" w:rsidP="00277D7D">
            <w:pPr>
              <w:spacing w:line="216" w:lineRule="exact"/>
              <w:ind w:left="20"/>
              <w:jc w:val="center"/>
              <w:rPr>
                <w:rFonts w:ascii="Dialog" w:eastAsia="Dialog" w:hAnsi="Times New Roman" w:cs="Dialog"/>
                <w:sz w:val="18"/>
                <w:szCs w:val="18"/>
              </w:rPr>
            </w:pPr>
            <w:r>
              <w:rPr>
                <w:rFonts w:ascii="Times New Roman" w:eastAsia="Dialog" w:hAnsi="Times New Roman" w:cs="Times New Roman"/>
                <w:color w:val="auto"/>
                <w:sz w:val="18"/>
                <w:szCs w:val="18"/>
              </w:rPr>
              <w:t>A+</w:t>
            </w:r>
          </w:p>
        </w:tc>
      </w:tr>
      <w:tr w:rsidR="008C04B1" w:rsidTr="000B3DCD">
        <w:tblPrEx>
          <w:tblCellMar>
            <w:top w:w="0" w:type="dxa"/>
            <w:bottom w:w="0" w:type="dxa"/>
          </w:tblCellMar>
        </w:tblPrEx>
        <w:trPr>
          <w:trHeight w:hRule="exact" w:val="1696"/>
        </w:trPr>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8C04B1" w:rsidRPr="008C04B1" w:rsidRDefault="008C04B1" w:rsidP="00347946">
            <w:pPr>
              <w:spacing w:line="288" w:lineRule="exact"/>
              <w:ind w:left="20"/>
              <w:jc w:val="center"/>
              <w:rPr>
                <w:rFonts w:ascii="Dialog" w:eastAsia="Dialog" w:hAnsi="Times New Roman" w:cs="Dialog"/>
                <w:b/>
                <w:bCs/>
              </w:rPr>
            </w:pPr>
            <w:r w:rsidRPr="00A212FA">
              <w:rPr>
                <w:rFonts w:ascii="Dialog" w:eastAsia="Dialog" w:hAnsi="Times New Roman" w:cs="Dialog" w:hint="eastAsia"/>
                <w:b/>
                <w:sz w:val="21"/>
                <w:szCs w:val="20"/>
              </w:rPr>
              <w:t>任现职以来的教学业绩</w:t>
            </w:r>
          </w:p>
        </w:tc>
        <w:tc>
          <w:tcPr>
            <w:tcW w:w="9639" w:type="dxa"/>
            <w:gridSpan w:val="14"/>
            <w:tcBorders>
              <w:top w:val="single" w:sz="8" w:space="0" w:color="000000"/>
              <w:left w:val="single" w:sz="8" w:space="0" w:color="000000"/>
              <w:bottom w:val="single" w:sz="8" w:space="0" w:color="000000"/>
              <w:right w:val="single" w:sz="8" w:space="0" w:color="000000"/>
            </w:tcBorders>
            <w:shd w:val="clear" w:color="auto" w:fill="FFFFFF"/>
            <w:vAlign w:val="center"/>
          </w:tcPr>
          <w:p w:rsidR="00AA00BF" w:rsidRPr="00E20801" w:rsidRDefault="00AA2D4A" w:rsidP="00AA00BF">
            <w:pPr>
              <w:spacing w:afterLines="50" w:after="120" w:line="276" w:lineRule="auto"/>
              <w:ind w:left="23"/>
              <w:rPr>
                <w:rFonts w:ascii="Times New Roman" w:eastAsia="Dialog" w:hAnsi="Times New Roman" w:cs="Times New Roman"/>
                <w:sz w:val="20"/>
                <w:szCs w:val="20"/>
              </w:rPr>
            </w:pPr>
            <w:r w:rsidRPr="00E20801">
              <w:rPr>
                <w:rFonts w:ascii="Times New Roman" w:eastAsia="Dialog" w:hAnsi="Times New Roman" w:cs="Times New Roman" w:hint="eastAsia"/>
                <w:b/>
                <w:sz w:val="20"/>
                <w:szCs w:val="20"/>
              </w:rPr>
              <w:t>总体情况：</w:t>
            </w:r>
            <w:r w:rsidRPr="00E20801">
              <w:rPr>
                <w:rFonts w:ascii="Times New Roman" w:eastAsia="Dialog" w:hAnsi="Times New Roman" w:cs="Times New Roman" w:hint="eastAsia"/>
                <w:sz w:val="20"/>
                <w:szCs w:val="20"/>
                <w:u w:val="single"/>
              </w:rPr>
              <w:t>是</w:t>
            </w:r>
            <w:r w:rsidR="00540424" w:rsidRPr="00E20801">
              <w:rPr>
                <w:rFonts w:ascii="Times New Roman" w:eastAsia="Dialog" w:hAnsi="Times New Roman" w:cs="Times New Roman"/>
                <w:sz w:val="20"/>
                <w:szCs w:val="20"/>
                <w:u w:val="single"/>
              </w:rPr>
              <w:t>/</w:t>
            </w:r>
            <w:r w:rsidRPr="00E20801">
              <w:rPr>
                <w:rFonts w:ascii="Times New Roman" w:eastAsia="Dialog" w:hAnsi="Times New Roman" w:cs="Times New Roman" w:hint="eastAsia"/>
                <w:sz w:val="20"/>
                <w:szCs w:val="20"/>
                <w:u w:val="single"/>
              </w:rPr>
              <w:t>否</w:t>
            </w:r>
            <w:r w:rsidRPr="00E20801">
              <w:rPr>
                <w:rFonts w:ascii="Times New Roman" w:eastAsia="Dialog" w:hAnsi="Times New Roman" w:cs="Times New Roman" w:hint="eastAsia"/>
                <w:sz w:val="20"/>
                <w:szCs w:val="20"/>
              </w:rPr>
              <w:t>满足教学要求</w:t>
            </w:r>
            <w:r w:rsidR="00540424" w:rsidRPr="00E20801">
              <w:rPr>
                <w:rFonts w:ascii="Times New Roman" w:eastAsia="Dialog" w:hAnsi="Times New Roman" w:cs="Times New Roman"/>
                <w:sz w:val="20"/>
                <w:szCs w:val="20"/>
              </w:rPr>
              <w:t xml:space="preserve">, </w:t>
            </w:r>
            <w:r w:rsidR="00540424" w:rsidRPr="00E20801">
              <w:rPr>
                <w:rFonts w:ascii="Times New Roman" w:eastAsia="Dialog" w:hAnsi="Times New Roman" w:cs="Times New Roman" w:hint="eastAsia"/>
                <w:sz w:val="20"/>
                <w:szCs w:val="20"/>
              </w:rPr>
              <w:t>教学综合评价</w:t>
            </w:r>
            <w:r w:rsidR="00540424" w:rsidRPr="00E20801">
              <w:rPr>
                <w:rFonts w:ascii="Times New Roman" w:eastAsia="Dialog" w:hAnsi="Times New Roman" w:cs="Times New Roman"/>
                <w:sz w:val="20"/>
                <w:szCs w:val="20"/>
                <w:u w:val="single"/>
              </w:rPr>
              <w:t xml:space="preserve">    </w:t>
            </w:r>
            <w:r w:rsidR="00540424" w:rsidRPr="00E20801">
              <w:rPr>
                <w:rFonts w:ascii="Times New Roman" w:eastAsia="Dialog" w:hAnsi="Times New Roman" w:cs="Times New Roman" w:hint="eastAsia"/>
                <w:sz w:val="20"/>
                <w:szCs w:val="20"/>
              </w:rPr>
              <w:t>分。</w:t>
            </w:r>
          </w:p>
          <w:p w:rsidR="008C04B1" w:rsidRPr="009C5D8A" w:rsidRDefault="00AA2D4A" w:rsidP="001E1381">
            <w:pPr>
              <w:spacing w:line="276" w:lineRule="auto"/>
              <w:ind w:left="20"/>
              <w:rPr>
                <w:rFonts w:ascii="Dialog" w:eastAsia="Dialog" w:hAnsi="Times New Roman" w:cs="Dialog"/>
                <w:b/>
                <w:bCs/>
                <w:sz w:val="20"/>
                <w:szCs w:val="20"/>
              </w:rPr>
            </w:pPr>
            <w:r w:rsidRPr="00E20801">
              <w:rPr>
                <w:rFonts w:ascii="Times New Roman" w:eastAsia="Dialog" w:hAnsi="Times New Roman" w:cs="Times New Roman" w:hint="eastAsia"/>
                <w:sz w:val="20"/>
                <w:szCs w:val="20"/>
              </w:rPr>
              <w:t>完成每年规定的教学科研任务，独立讲授本科及以上课程</w:t>
            </w:r>
            <w:r w:rsidR="008C04B1" w:rsidRPr="00E20801">
              <w:rPr>
                <w:rFonts w:ascii="Times New Roman" w:eastAsia="Dialog" w:hAnsi="Times New Roman" w:cs="Times New Roman"/>
                <w:sz w:val="20"/>
                <w:szCs w:val="20"/>
                <w:u w:val="single"/>
              </w:rPr>
              <w:tab/>
              <w:t xml:space="preserve"> </w:t>
            </w:r>
            <w:r w:rsidR="00F14816" w:rsidRPr="00E20801">
              <w:rPr>
                <w:rFonts w:ascii="Times New Roman" w:eastAsia="Dialog" w:hAnsi="Times New Roman" w:cs="Times New Roman"/>
                <w:sz w:val="20"/>
                <w:szCs w:val="20"/>
                <w:u w:val="single"/>
              </w:rPr>
              <w:t xml:space="preserve"> </w:t>
            </w:r>
            <w:r w:rsidR="00E20801" w:rsidRPr="00E20801">
              <w:rPr>
                <w:rFonts w:ascii="Times New Roman" w:eastAsia="Dialog" w:hAnsi="Times New Roman" w:cs="Times New Roman"/>
                <w:sz w:val="20"/>
                <w:szCs w:val="20"/>
                <w:u w:val="single"/>
              </w:rPr>
              <w:t>3</w:t>
            </w:r>
            <w:r w:rsidR="00F14816" w:rsidRPr="00E20801">
              <w:rPr>
                <w:rFonts w:ascii="Times New Roman" w:eastAsia="Dialog" w:hAnsi="Times New Roman" w:cs="Times New Roman"/>
                <w:sz w:val="20"/>
                <w:szCs w:val="20"/>
                <w:u w:val="single"/>
              </w:rPr>
              <w:t xml:space="preserve"> </w:t>
            </w:r>
            <w:r w:rsidR="008C04B1" w:rsidRPr="00E20801">
              <w:rPr>
                <w:rFonts w:ascii="Times New Roman" w:eastAsia="Dialog" w:hAnsi="Times New Roman" w:cs="Times New Roman"/>
                <w:sz w:val="20"/>
                <w:szCs w:val="20"/>
                <w:u w:val="single"/>
              </w:rPr>
              <w:t xml:space="preserve"> </w:t>
            </w:r>
            <w:r w:rsidRPr="00E20801">
              <w:rPr>
                <w:rFonts w:ascii="Times New Roman" w:eastAsia="Dialog" w:hAnsi="Times New Roman" w:cs="Times New Roman" w:hint="eastAsia"/>
                <w:sz w:val="20"/>
                <w:szCs w:val="20"/>
              </w:rPr>
              <w:t>门，且平均每年为本科生独立开设课程</w:t>
            </w:r>
            <w:r w:rsidR="00E20801">
              <w:rPr>
                <w:rFonts w:ascii="Times New Roman" w:eastAsia="Dialog" w:hAnsi="Times New Roman" w:cs="Times New Roman"/>
                <w:sz w:val="20"/>
                <w:szCs w:val="20"/>
                <w:u w:val="single"/>
              </w:rPr>
              <w:t xml:space="preserve">  32  </w:t>
            </w:r>
            <w:r w:rsidRPr="00E20801">
              <w:rPr>
                <w:rFonts w:ascii="Times New Roman" w:eastAsia="Dialog" w:hAnsi="Times New Roman" w:cs="Times New Roman" w:hint="eastAsia"/>
                <w:sz w:val="20"/>
                <w:szCs w:val="20"/>
              </w:rPr>
              <w:t>学时；且教学效果优良</w:t>
            </w:r>
            <w:r w:rsidR="00E20801">
              <w:rPr>
                <w:rFonts w:ascii="Times New Roman" w:eastAsia="Dialog" w:hAnsi="Times New Roman" w:cs="Times New Roman" w:hint="eastAsia"/>
                <w:sz w:val="20"/>
                <w:szCs w:val="20"/>
              </w:rPr>
              <w:t>，</w:t>
            </w:r>
            <w:r w:rsidRPr="00E20801">
              <w:rPr>
                <w:rFonts w:ascii="Times New Roman" w:eastAsia="Dialog" w:hAnsi="Times New Roman" w:cs="Times New Roman" w:hint="eastAsia"/>
                <w:sz w:val="20"/>
                <w:szCs w:val="20"/>
              </w:rPr>
              <w:t>综合评价</w:t>
            </w:r>
            <w:r w:rsidR="008C04B1" w:rsidRPr="00E20801">
              <w:rPr>
                <w:rFonts w:ascii="Times New Roman" w:eastAsia="Dialog" w:hAnsi="Times New Roman" w:cs="Times New Roman"/>
                <w:sz w:val="20"/>
                <w:szCs w:val="20"/>
                <w:u w:val="single"/>
              </w:rPr>
              <w:t xml:space="preserve">  </w:t>
            </w:r>
            <w:r w:rsidR="00E20801" w:rsidRPr="00E20801">
              <w:rPr>
                <w:rFonts w:ascii="Times New Roman" w:eastAsia="Dialog" w:hAnsi="Times New Roman" w:cs="Times New Roman"/>
                <w:sz w:val="20"/>
                <w:szCs w:val="20"/>
                <w:u w:val="single"/>
              </w:rPr>
              <w:t>90</w:t>
            </w:r>
            <w:r w:rsidR="008C04B1" w:rsidRPr="00E20801">
              <w:rPr>
                <w:rFonts w:ascii="Times New Roman" w:eastAsia="Dialog" w:hAnsi="Times New Roman" w:cs="Times New Roman"/>
                <w:sz w:val="20"/>
                <w:szCs w:val="20"/>
                <w:u w:val="single"/>
              </w:rPr>
              <w:t xml:space="preserve">  </w:t>
            </w:r>
            <w:r w:rsidRPr="00E20801">
              <w:rPr>
                <w:rFonts w:ascii="Times New Roman" w:eastAsia="Dialog" w:hAnsi="Times New Roman" w:cs="Times New Roman" w:hint="eastAsia"/>
                <w:sz w:val="20"/>
                <w:szCs w:val="20"/>
              </w:rPr>
              <w:t>分；</w:t>
            </w:r>
            <w:r w:rsidR="006D2604" w:rsidRPr="00E20801">
              <w:rPr>
                <w:rFonts w:ascii="Times New Roman" w:eastAsia="Dialog" w:hAnsi="Times New Roman" w:cs="Times New Roman" w:hint="eastAsia"/>
                <w:sz w:val="20"/>
                <w:szCs w:val="20"/>
              </w:rPr>
              <w:t>参与</w:t>
            </w:r>
            <w:r w:rsidR="008C04B1" w:rsidRPr="00E20801">
              <w:rPr>
                <w:rFonts w:ascii="Times New Roman" w:eastAsia="Dialog" w:hAnsi="Times New Roman" w:cs="Times New Roman" w:hint="eastAsia"/>
                <w:sz w:val="20"/>
                <w:szCs w:val="20"/>
              </w:rPr>
              <w:t>实践教学活动</w:t>
            </w:r>
            <w:r w:rsidR="006D2604" w:rsidRPr="00E20801">
              <w:rPr>
                <w:rFonts w:ascii="Times New Roman" w:eastAsia="Dialog" w:hAnsi="Times New Roman" w:cs="Times New Roman" w:hint="eastAsia"/>
                <w:sz w:val="20"/>
                <w:szCs w:val="20"/>
              </w:rPr>
              <w:t>情况</w:t>
            </w:r>
            <w:r w:rsidR="008C04B1" w:rsidRPr="00E20801">
              <w:rPr>
                <w:rFonts w:ascii="Times New Roman" w:eastAsia="Dialog" w:hAnsi="Times New Roman" w:cs="Times New Roman" w:hint="eastAsia"/>
                <w:sz w:val="20"/>
                <w:szCs w:val="20"/>
              </w:rPr>
              <w:t>（指导毕业设计</w:t>
            </w:r>
            <w:r w:rsidR="008C04B1" w:rsidRPr="00E20801">
              <w:rPr>
                <w:rFonts w:ascii="Times New Roman" w:eastAsia="Dialog" w:hAnsi="Times New Roman" w:cs="Times New Roman"/>
                <w:sz w:val="20"/>
                <w:szCs w:val="20"/>
                <w:u w:val="single"/>
              </w:rPr>
              <w:t xml:space="preserve">  </w:t>
            </w:r>
            <w:r w:rsidR="00E20801" w:rsidRPr="00E20801">
              <w:rPr>
                <w:rFonts w:ascii="Times New Roman" w:eastAsia="Dialog" w:hAnsi="Times New Roman" w:cs="Times New Roman"/>
                <w:sz w:val="20"/>
                <w:szCs w:val="20"/>
                <w:u w:val="single"/>
              </w:rPr>
              <w:t>12</w:t>
            </w:r>
            <w:r w:rsidR="008C04B1" w:rsidRPr="00E20801">
              <w:rPr>
                <w:rFonts w:ascii="Times New Roman" w:eastAsia="Dialog" w:hAnsi="Times New Roman" w:cs="Times New Roman"/>
                <w:sz w:val="20"/>
                <w:szCs w:val="20"/>
                <w:u w:val="single"/>
              </w:rPr>
              <w:t xml:space="preserve">   </w:t>
            </w:r>
            <w:r w:rsidR="008C04B1" w:rsidRPr="00E20801">
              <w:rPr>
                <w:rFonts w:ascii="Times New Roman" w:eastAsia="Dialog" w:hAnsi="Times New Roman" w:cs="Times New Roman" w:hint="eastAsia"/>
                <w:sz w:val="20"/>
                <w:szCs w:val="20"/>
              </w:rPr>
              <w:t>人，或指导学生实习</w:t>
            </w:r>
            <w:r w:rsidR="001E1381">
              <w:rPr>
                <w:rFonts w:ascii="Times New Roman" w:eastAsia="Dialog" w:hAnsi="Times New Roman" w:cs="Times New Roman"/>
                <w:sz w:val="20"/>
                <w:szCs w:val="20"/>
                <w:u w:val="single"/>
              </w:rPr>
              <w:t xml:space="preserve"> 3</w:t>
            </w:r>
            <w:r w:rsidR="001E1381">
              <w:rPr>
                <w:rFonts w:ascii="Times New Roman" w:eastAsia="Dialog" w:hAnsi="Times New Roman" w:cs="Times New Roman" w:hint="eastAsia"/>
                <w:sz w:val="20"/>
                <w:szCs w:val="20"/>
                <w:u w:val="single"/>
              </w:rPr>
              <w:t>次（</w:t>
            </w:r>
            <w:r w:rsidR="001E1381">
              <w:rPr>
                <w:rFonts w:ascii="Times New Roman" w:eastAsia="Dialog" w:hAnsi="Times New Roman" w:cs="Times New Roman"/>
                <w:sz w:val="20"/>
                <w:szCs w:val="20"/>
                <w:u w:val="single"/>
              </w:rPr>
              <w:t>2013~2015</w:t>
            </w:r>
            <w:r w:rsidR="001E1381">
              <w:rPr>
                <w:rFonts w:ascii="Times New Roman" w:eastAsia="Dialog" w:hAnsi="Times New Roman" w:cs="Times New Roman" w:hint="eastAsia"/>
                <w:sz w:val="20"/>
                <w:szCs w:val="20"/>
                <w:u w:val="single"/>
              </w:rPr>
              <w:t>）</w:t>
            </w:r>
            <w:r w:rsidR="001E1381">
              <w:rPr>
                <w:rFonts w:ascii="Times New Roman" w:eastAsia="Dialog" w:hAnsi="Times New Roman" w:cs="Times New Roman"/>
                <w:sz w:val="20"/>
                <w:szCs w:val="20"/>
                <w:u w:val="single"/>
              </w:rPr>
              <w:t xml:space="preserve"> </w:t>
            </w:r>
            <w:r w:rsidR="008C04B1" w:rsidRPr="00E20801">
              <w:rPr>
                <w:rFonts w:ascii="Times New Roman" w:eastAsia="Dialog" w:hAnsi="Times New Roman" w:cs="Times New Roman" w:hint="eastAsia"/>
                <w:sz w:val="20"/>
                <w:szCs w:val="20"/>
              </w:rPr>
              <w:t>，或指导课外创新创业实践活动</w:t>
            </w:r>
            <w:r w:rsidR="00E20801" w:rsidRPr="00E20801">
              <w:rPr>
                <w:rFonts w:ascii="Times New Roman" w:eastAsia="Dialog" w:hAnsi="Times New Roman" w:cs="Times New Roman"/>
                <w:sz w:val="20"/>
                <w:szCs w:val="20"/>
                <w:u w:val="single"/>
              </w:rPr>
              <w:t xml:space="preserve"> 0 </w:t>
            </w:r>
            <w:r w:rsidR="008C04B1" w:rsidRPr="00E20801">
              <w:rPr>
                <w:rFonts w:ascii="Times New Roman" w:eastAsia="Dialog" w:hAnsi="Times New Roman" w:cs="Times New Roman" w:hint="eastAsia"/>
                <w:sz w:val="20"/>
                <w:szCs w:val="20"/>
              </w:rPr>
              <w:t>人等</w:t>
            </w:r>
            <w:r w:rsidR="008C04B1" w:rsidRPr="00E20801">
              <w:rPr>
                <w:rFonts w:ascii="Times New Roman" w:eastAsia="Dialog" w:hAnsi="Times New Roman" w:cs="Times New Roman"/>
                <w:sz w:val="20"/>
                <w:szCs w:val="20"/>
              </w:rPr>
              <w:t>)</w:t>
            </w:r>
            <w:r w:rsidR="001E1381">
              <w:rPr>
                <w:rFonts w:ascii="Times New Roman" w:eastAsia="Dialog" w:hAnsi="Times New Roman" w:cs="Times New Roman" w:hint="eastAsia"/>
                <w:sz w:val="20"/>
                <w:szCs w:val="20"/>
              </w:rPr>
              <w:t>；</w:t>
            </w:r>
            <w:r w:rsidR="008C04B1" w:rsidRPr="00E20801">
              <w:rPr>
                <w:rFonts w:ascii="Times New Roman" w:eastAsia="Dialog" w:hAnsi="Times New Roman" w:cs="Times New Roman" w:hint="eastAsia"/>
                <w:sz w:val="20"/>
                <w:szCs w:val="20"/>
              </w:rPr>
              <w:t>完整培养研究生</w:t>
            </w:r>
            <w:r w:rsidR="008C04B1" w:rsidRPr="00E20801">
              <w:rPr>
                <w:rFonts w:ascii="Times New Roman" w:eastAsia="Dialog" w:hAnsi="Times New Roman" w:cs="Times New Roman"/>
                <w:sz w:val="20"/>
                <w:szCs w:val="20"/>
                <w:u w:val="single"/>
              </w:rPr>
              <w:t xml:space="preserve"> </w:t>
            </w:r>
            <w:r w:rsidR="00E20801" w:rsidRPr="00E20801">
              <w:rPr>
                <w:rFonts w:ascii="Times New Roman" w:eastAsia="Dialog" w:hAnsi="Times New Roman" w:cs="Times New Roman"/>
                <w:sz w:val="20"/>
                <w:szCs w:val="20"/>
                <w:u w:val="single"/>
              </w:rPr>
              <w:t>2</w:t>
            </w:r>
            <w:r w:rsidR="008C04B1" w:rsidRPr="00E20801">
              <w:rPr>
                <w:rFonts w:ascii="Times New Roman" w:eastAsia="Dialog" w:hAnsi="Times New Roman" w:cs="Times New Roman"/>
                <w:sz w:val="20"/>
                <w:szCs w:val="20"/>
                <w:u w:val="single"/>
              </w:rPr>
              <w:t xml:space="preserve">  </w:t>
            </w:r>
            <w:r w:rsidR="008C04B1" w:rsidRPr="00E20801">
              <w:rPr>
                <w:rFonts w:ascii="Times New Roman" w:eastAsia="Dialog" w:hAnsi="Times New Roman" w:cs="Times New Roman" w:hint="eastAsia"/>
                <w:sz w:val="20"/>
                <w:szCs w:val="20"/>
              </w:rPr>
              <w:t>届，指导研究生</w:t>
            </w:r>
            <w:r w:rsidR="00E20801" w:rsidRPr="00E20801">
              <w:rPr>
                <w:rFonts w:ascii="Times New Roman" w:eastAsia="Dialog" w:hAnsi="Times New Roman" w:cs="Times New Roman"/>
                <w:sz w:val="20"/>
                <w:szCs w:val="20"/>
                <w:u w:val="single"/>
              </w:rPr>
              <w:t xml:space="preserve"> 19 </w:t>
            </w:r>
            <w:r w:rsidR="008C04B1" w:rsidRPr="00E20801">
              <w:rPr>
                <w:rFonts w:ascii="Times New Roman" w:eastAsia="Dialog" w:hAnsi="Times New Roman" w:cs="Times New Roman" w:hint="eastAsia"/>
                <w:sz w:val="20"/>
                <w:szCs w:val="20"/>
              </w:rPr>
              <w:t>人。</w:t>
            </w:r>
          </w:p>
        </w:tc>
      </w:tr>
      <w:tr w:rsidR="003914B8" w:rsidTr="002E0F7B">
        <w:tblPrEx>
          <w:tblCellMar>
            <w:top w:w="0" w:type="dxa"/>
            <w:bottom w:w="0" w:type="dxa"/>
          </w:tblCellMar>
        </w:tblPrEx>
        <w:trPr>
          <w:trHeight w:hRule="exact" w:val="1033"/>
        </w:trPr>
        <w:tc>
          <w:tcPr>
            <w:tcW w:w="99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3914B8" w:rsidRPr="00A212FA" w:rsidRDefault="003914B8" w:rsidP="007C5C73">
            <w:pPr>
              <w:spacing w:line="288" w:lineRule="exact"/>
              <w:ind w:left="20"/>
              <w:jc w:val="center"/>
              <w:rPr>
                <w:rFonts w:ascii="Dialog" w:eastAsia="Dialog" w:hAnsi="Times New Roman" w:cs="Dialog"/>
                <w:b/>
                <w:sz w:val="21"/>
                <w:szCs w:val="20"/>
              </w:rPr>
            </w:pPr>
            <w:r w:rsidRPr="00A212FA">
              <w:rPr>
                <w:rFonts w:ascii="Dialog" w:eastAsia="Dialog" w:hAnsi="Times New Roman" w:cs="Dialog" w:hint="eastAsia"/>
                <w:b/>
                <w:sz w:val="21"/>
                <w:szCs w:val="20"/>
              </w:rPr>
              <w:t>其它</w:t>
            </w:r>
          </w:p>
          <w:p w:rsidR="003914B8" w:rsidRPr="00A91407" w:rsidRDefault="003914B8" w:rsidP="00347946">
            <w:pPr>
              <w:spacing w:line="288" w:lineRule="exact"/>
              <w:ind w:left="20"/>
              <w:jc w:val="center"/>
              <w:rPr>
                <w:rFonts w:ascii="Dialog" w:eastAsia="Dialog" w:hAnsi="Times New Roman" w:cs="Dialog"/>
                <w:b/>
                <w:bCs/>
              </w:rPr>
            </w:pPr>
            <w:r w:rsidRPr="00A212FA">
              <w:rPr>
                <w:rFonts w:ascii="Dialog" w:eastAsia="Dialog" w:hAnsi="Times New Roman" w:cs="Dialog" w:hint="eastAsia"/>
                <w:b/>
                <w:sz w:val="21"/>
                <w:szCs w:val="20"/>
              </w:rPr>
              <w:t>业绩</w:t>
            </w:r>
          </w:p>
        </w:tc>
        <w:tc>
          <w:tcPr>
            <w:tcW w:w="9639" w:type="dxa"/>
            <w:gridSpan w:val="14"/>
            <w:tcBorders>
              <w:top w:val="single" w:sz="8" w:space="0" w:color="000000"/>
              <w:left w:val="single" w:sz="8" w:space="0" w:color="000000"/>
              <w:bottom w:val="single" w:sz="8" w:space="0" w:color="000000"/>
              <w:right w:val="single" w:sz="8" w:space="0" w:color="000000"/>
            </w:tcBorders>
            <w:shd w:val="clear" w:color="auto" w:fill="FFFFFF"/>
            <w:vAlign w:val="center"/>
          </w:tcPr>
          <w:p w:rsidR="003A09B4" w:rsidRPr="00D33E8F" w:rsidRDefault="008C12E0" w:rsidP="00D33E8F">
            <w:pPr>
              <w:spacing w:line="276" w:lineRule="auto"/>
              <w:ind w:left="20"/>
              <w:rPr>
                <w:rFonts w:ascii="Dialog" w:eastAsia="Dialog" w:hAnsi="Times New Roman" w:cs="Dialog"/>
                <w:sz w:val="20"/>
                <w:szCs w:val="20"/>
              </w:rPr>
            </w:pPr>
            <w:r w:rsidRPr="00D33E8F">
              <w:rPr>
                <w:rFonts w:ascii="Dialog" w:eastAsia="Dialog" w:hAnsi="Times New Roman" w:cs="Dialog"/>
                <w:sz w:val="20"/>
                <w:szCs w:val="20"/>
              </w:rPr>
              <w:t>1.</w:t>
            </w:r>
            <w:r w:rsidRPr="00D33E8F">
              <w:rPr>
                <w:rFonts w:ascii="Dialog" w:eastAsia="Dialog" w:hAnsi="Times New Roman" w:cs="Dialog" w:hint="eastAsia"/>
                <w:sz w:val="20"/>
                <w:szCs w:val="20"/>
              </w:rPr>
              <w:t>第一完成人获批国家发明专利</w:t>
            </w:r>
            <w:r w:rsidRPr="00D33E8F">
              <w:rPr>
                <w:rFonts w:ascii="Dialog" w:eastAsia="Dialog" w:hAnsi="Times New Roman" w:cs="Dialog"/>
                <w:sz w:val="20"/>
                <w:szCs w:val="20"/>
                <w:u w:val="single"/>
              </w:rPr>
              <w:t xml:space="preserve">  </w:t>
            </w:r>
            <w:r w:rsidR="0030337F">
              <w:rPr>
                <w:rFonts w:ascii="Dialog" w:eastAsia="Dialog" w:hAnsi="Times New Roman" w:cs="Dialog"/>
                <w:sz w:val="20"/>
                <w:szCs w:val="20"/>
                <w:u w:val="single"/>
              </w:rPr>
              <w:t>1</w:t>
            </w:r>
            <w:r w:rsidRPr="00D33E8F">
              <w:rPr>
                <w:rFonts w:ascii="Dialog" w:eastAsia="Dialog" w:hAnsi="Times New Roman" w:cs="Dialog"/>
                <w:sz w:val="20"/>
                <w:szCs w:val="20"/>
                <w:u w:val="single"/>
              </w:rPr>
              <w:t xml:space="preserve">  </w:t>
            </w:r>
            <w:r w:rsidRPr="00D33E8F">
              <w:rPr>
                <w:rFonts w:ascii="Dialog" w:eastAsia="Dialog" w:hAnsi="Times New Roman" w:cs="Dialog" w:hint="eastAsia"/>
                <w:sz w:val="20"/>
                <w:szCs w:val="20"/>
              </w:rPr>
              <w:t>项</w:t>
            </w:r>
            <w:r w:rsidR="003A09B4" w:rsidRPr="00D33E8F">
              <w:rPr>
                <w:rFonts w:ascii="Dialog" w:eastAsia="Dialog" w:hAnsi="Times New Roman" w:cs="Dialog" w:hint="eastAsia"/>
                <w:sz w:val="20"/>
                <w:szCs w:val="20"/>
              </w:rPr>
              <w:t>；</w:t>
            </w:r>
          </w:p>
          <w:p w:rsidR="00D33E8F" w:rsidRDefault="003A09B4" w:rsidP="002E0F7B">
            <w:pPr>
              <w:spacing w:line="276" w:lineRule="auto"/>
              <w:ind w:left="20"/>
              <w:rPr>
                <w:rFonts w:ascii="Dialog" w:eastAsia="Dialog" w:hAnsi="Times New Roman" w:cs="Dialog"/>
                <w:sz w:val="18"/>
                <w:szCs w:val="18"/>
              </w:rPr>
            </w:pPr>
            <w:r w:rsidRPr="00D33E8F">
              <w:rPr>
                <w:rFonts w:ascii="Dialog" w:eastAsia="Dialog" w:hAnsi="Times New Roman" w:cs="Dialog"/>
                <w:sz w:val="20"/>
                <w:szCs w:val="20"/>
              </w:rPr>
              <w:t>2.</w:t>
            </w:r>
            <w:r w:rsidR="007C5C73" w:rsidRPr="00D33E8F">
              <w:rPr>
                <w:rFonts w:ascii="Dialog" w:eastAsia="Dialog" w:hAnsi="Times New Roman" w:cs="Dialog" w:hint="eastAsia"/>
                <w:sz w:val="20"/>
                <w:szCs w:val="20"/>
              </w:rPr>
              <w:t>获得省部级以上</w:t>
            </w:r>
            <w:r w:rsidRPr="00D33E8F">
              <w:rPr>
                <w:rFonts w:ascii="Dialog" w:eastAsia="Dialog" w:hAnsi="Times New Roman" w:cs="Dialog" w:hint="eastAsia"/>
                <w:sz w:val="20"/>
                <w:szCs w:val="20"/>
              </w:rPr>
              <w:t>科技</w:t>
            </w:r>
            <w:r w:rsidR="007C5C73" w:rsidRPr="00D33E8F">
              <w:rPr>
                <w:rFonts w:ascii="Dialog" w:eastAsia="Dialog" w:hAnsi="Times New Roman" w:cs="Dialog" w:hint="eastAsia"/>
                <w:sz w:val="20"/>
                <w:szCs w:val="20"/>
              </w:rPr>
              <w:t>奖励</w:t>
            </w:r>
            <w:r w:rsidRPr="00D33E8F">
              <w:rPr>
                <w:rFonts w:ascii="Dialog" w:eastAsia="Dialog" w:hAnsi="Times New Roman" w:cs="Dialog" w:hint="eastAsia"/>
                <w:sz w:val="20"/>
                <w:szCs w:val="20"/>
              </w:rPr>
              <w:t>情况</w:t>
            </w:r>
            <w:r w:rsidR="00A96160" w:rsidRPr="00D33E8F">
              <w:rPr>
                <w:rFonts w:ascii="Dialog" w:eastAsia="Dialog" w:hAnsi="Times New Roman" w:cs="Dialog" w:hint="eastAsia"/>
                <w:sz w:val="20"/>
                <w:szCs w:val="20"/>
              </w:rPr>
              <w:t>（注明排名）</w:t>
            </w:r>
            <w:r w:rsidR="007C5C73" w:rsidRPr="00D33E8F">
              <w:rPr>
                <w:rFonts w:ascii="Dialog" w:eastAsia="Dialog" w:hAnsi="Times New Roman" w:cs="Dialog" w:hint="eastAsia"/>
                <w:sz w:val="20"/>
                <w:szCs w:val="20"/>
              </w:rPr>
              <w:t>、</w:t>
            </w:r>
            <w:r w:rsidR="00D33E8F">
              <w:rPr>
                <w:rFonts w:ascii="Dialog" w:eastAsia="Dialog" w:hAnsi="Times New Roman" w:cs="Dialog" w:hint="eastAsia"/>
                <w:sz w:val="20"/>
                <w:szCs w:val="20"/>
              </w:rPr>
              <w:t>以</w:t>
            </w:r>
            <w:r w:rsidR="007C5C73" w:rsidRPr="00D33E8F">
              <w:rPr>
                <w:rFonts w:ascii="Dialog" w:eastAsia="Dialog" w:hAnsi="Times New Roman" w:cs="Dialog" w:hint="eastAsia"/>
                <w:sz w:val="20"/>
                <w:szCs w:val="20"/>
              </w:rPr>
              <w:t>及</w:t>
            </w:r>
            <w:r w:rsidRPr="00D33E8F">
              <w:rPr>
                <w:rFonts w:ascii="Dialog" w:eastAsia="Dialog" w:hAnsi="Times New Roman" w:cs="Dialog" w:hint="eastAsia"/>
                <w:sz w:val="20"/>
                <w:szCs w:val="20"/>
              </w:rPr>
              <w:t>省部级以上</w:t>
            </w:r>
            <w:r w:rsidR="007C5C73" w:rsidRPr="00D33E8F">
              <w:rPr>
                <w:rFonts w:ascii="Dialog" w:eastAsia="Dialog" w:hAnsi="Times New Roman" w:cs="Dialog" w:hint="eastAsia"/>
                <w:sz w:val="20"/>
                <w:szCs w:val="20"/>
              </w:rPr>
              <w:t>学术</w:t>
            </w:r>
            <w:r w:rsidR="00A96160" w:rsidRPr="00D33E8F">
              <w:rPr>
                <w:rFonts w:ascii="Dialog" w:eastAsia="Dialog" w:hAnsi="Times New Roman" w:cs="Dialog" w:hint="eastAsia"/>
                <w:sz w:val="20"/>
                <w:szCs w:val="20"/>
              </w:rPr>
              <w:t>荣誉</w:t>
            </w:r>
            <w:r w:rsidR="007C5C73" w:rsidRPr="00D33E8F">
              <w:rPr>
                <w:rFonts w:ascii="Dialog" w:eastAsia="Dialog" w:hAnsi="Times New Roman" w:cs="Dialog" w:hint="eastAsia"/>
                <w:sz w:val="20"/>
                <w:szCs w:val="20"/>
              </w:rPr>
              <w:t>等</w:t>
            </w:r>
            <w:r w:rsidR="000A2B9B" w:rsidRPr="00D33E8F">
              <w:rPr>
                <w:rFonts w:ascii="Dialog" w:eastAsia="Dialog" w:hAnsi="Times New Roman" w:cs="Dialog" w:hint="eastAsia"/>
                <w:sz w:val="20"/>
                <w:szCs w:val="20"/>
              </w:rPr>
              <w:t>。</w:t>
            </w:r>
          </w:p>
        </w:tc>
      </w:tr>
    </w:tbl>
    <w:p w:rsidR="00864E95" w:rsidRDefault="00864E95" w:rsidP="00136373">
      <w:pPr>
        <w:rPr>
          <w:rFonts w:ascii="Times New Roman" w:hAnsi="Times New Roman" w:cs="Times New Roman"/>
          <w:color w:val="auto"/>
          <w:sz w:val="2"/>
          <w:szCs w:val="2"/>
        </w:rPr>
      </w:pPr>
    </w:p>
    <w:p w:rsidR="00864E95" w:rsidRDefault="00864E95" w:rsidP="00136373">
      <w:pPr>
        <w:rPr>
          <w:rFonts w:ascii="Times New Roman" w:hAnsi="Times New Roman" w:cs="Times New Roman"/>
          <w:color w:val="auto"/>
          <w:sz w:val="2"/>
          <w:szCs w:val="2"/>
        </w:rPr>
      </w:pPr>
    </w:p>
    <w:p w:rsidR="00864E95" w:rsidRDefault="00864E95" w:rsidP="00136373">
      <w:pPr>
        <w:rPr>
          <w:rFonts w:ascii="Times New Roman" w:hAnsi="Times New Roman" w:cs="Times New Roman"/>
          <w:color w:val="auto"/>
          <w:sz w:val="2"/>
          <w:szCs w:val="2"/>
        </w:rPr>
      </w:pPr>
    </w:p>
    <w:p w:rsidR="00864E95" w:rsidRDefault="00864E95" w:rsidP="00136373">
      <w:pPr>
        <w:rPr>
          <w:rFonts w:ascii="Times New Roman" w:hAnsi="Times New Roman" w:cs="Times New Roman"/>
          <w:color w:val="auto"/>
          <w:sz w:val="2"/>
          <w:szCs w:val="2"/>
        </w:rPr>
      </w:pPr>
    </w:p>
    <w:p w:rsidR="00864E95" w:rsidRDefault="00864E95" w:rsidP="00136373">
      <w:pPr>
        <w:rPr>
          <w:rFonts w:ascii="Times New Roman" w:hAnsi="Times New Roman" w:cs="Times New Roman"/>
          <w:color w:val="auto"/>
          <w:sz w:val="2"/>
          <w:szCs w:val="2"/>
        </w:rPr>
      </w:pPr>
    </w:p>
    <w:p w:rsidR="00864E95" w:rsidRDefault="00864E95" w:rsidP="00136373">
      <w:pPr>
        <w:rPr>
          <w:rFonts w:ascii="Times New Roman" w:hAnsi="Times New Roman" w:cs="Times New Roman"/>
          <w:color w:val="auto"/>
          <w:sz w:val="16"/>
          <w:szCs w:val="2"/>
        </w:rPr>
      </w:pPr>
      <w:r>
        <w:rPr>
          <w:rFonts w:ascii="Times New Roman" w:hAnsi="Times New Roman" w:cs="Times New Roman" w:hint="eastAsia"/>
          <w:color w:val="auto"/>
          <w:sz w:val="16"/>
          <w:szCs w:val="2"/>
        </w:rPr>
        <w:t>本表限</w:t>
      </w:r>
      <w:r>
        <w:rPr>
          <w:rFonts w:ascii="Times New Roman" w:hAnsi="Times New Roman" w:cs="Times New Roman"/>
          <w:color w:val="auto"/>
          <w:sz w:val="16"/>
          <w:szCs w:val="2"/>
        </w:rPr>
        <w:t>2</w:t>
      </w:r>
      <w:r>
        <w:rPr>
          <w:rFonts w:ascii="Times New Roman" w:hAnsi="Times New Roman" w:cs="Times New Roman" w:hint="eastAsia"/>
          <w:color w:val="auto"/>
          <w:sz w:val="16"/>
          <w:szCs w:val="2"/>
        </w:rPr>
        <w:t>页，单页正反面打印</w:t>
      </w:r>
      <w:r w:rsidR="000B3DCD">
        <w:rPr>
          <w:rFonts w:ascii="Times New Roman" w:hAnsi="Times New Roman" w:cs="Times New Roman"/>
          <w:color w:val="auto"/>
          <w:sz w:val="16"/>
          <w:szCs w:val="2"/>
        </w:rPr>
        <w:t xml:space="preserve">   </w:t>
      </w:r>
    </w:p>
    <w:p w:rsidR="000B3DCD" w:rsidRDefault="000B3DCD" w:rsidP="00136373">
      <w:pPr>
        <w:rPr>
          <w:rFonts w:ascii="Times New Roman" w:hAnsi="Times New Roman" w:cs="Times New Roman"/>
          <w:color w:val="auto"/>
          <w:sz w:val="16"/>
          <w:szCs w:val="2"/>
        </w:rPr>
      </w:pPr>
    </w:p>
    <w:p w:rsidR="000B3DCD" w:rsidRPr="000B3DCD" w:rsidRDefault="000B3DCD" w:rsidP="00136373">
      <w:pPr>
        <w:rPr>
          <w:rFonts w:ascii="Times New Roman" w:hAnsi="Times New Roman" w:cs="Times New Roman"/>
          <w:color w:val="auto"/>
          <w:sz w:val="28"/>
          <w:szCs w:val="28"/>
        </w:rPr>
      </w:pPr>
      <w:r>
        <w:rPr>
          <w:rFonts w:ascii="Times New Roman" w:hAnsi="Times New Roman" w:cs="Times New Roman"/>
          <w:color w:val="auto"/>
          <w:sz w:val="16"/>
          <w:szCs w:val="2"/>
        </w:rPr>
        <w:t xml:space="preserve">                                                                        </w:t>
      </w:r>
      <w:r w:rsidRPr="000B3DCD">
        <w:rPr>
          <w:rFonts w:ascii="Times New Roman" w:hAnsi="Times New Roman" w:cs="Times New Roman"/>
          <w:color w:val="auto"/>
          <w:sz w:val="28"/>
          <w:szCs w:val="28"/>
        </w:rPr>
        <w:t xml:space="preserve">  </w:t>
      </w:r>
      <w:r w:rsidRPr="00D33E8F">
        <w:rPr>
          <w:rFonts w:ascii="Times New Roman" w:hAnsi="Times New Roman" w:cs="Times New Roman" w:hint="eastAsia"/>
          <w:color w:val="auto"/>
          <w:szCs w:val="28"/>
        </w:rPr>
        <w:t>本人签字：</w:t>
      </w:r>
    </w:p>
    <w:p w:rsidR="00F34552" w:rsidRDefault="00C7153B" w:rsidP="00136373">
      <w:pPr>
        <w:rPr>
          <w:rFonts w:ascii="Times New Roman" w:hAnsi="Times New Roman" w:cs="Times New Roman"/>
          <w:color w:val="auto"/>
          <w:sz w:val="2"/>
          <w:szCs w:val="2"/>
        </w:rPr>
      </w:pPr>
      <w:r>
        <w:rPr>
          <w:rFonts w:ascii="Times New Roman" w:hAnsi="Times New Roman" w:cs="Times New Roman"/>
          <w:color w:val="auto"/>
          <w:sz w:val="2"/>
          <w:szCs w:val="2"/>
        </w:rPr>
        <w:t xml:space="preserve"> </w:t>
      </w:r>
    </w:p>
    <w:sectPr w:rsidR="00F34552">
      <w:pgSz w:w="11905" w:h="16837"/>
      <w:pgMar w:top="720" w:right="606" w:bottom="720" w:left="60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261" w:rsidRDefault="00E47261" w:rsidP="009806C9">
      <w:r>
        <w:separator/>
      </w:r>
    </w:p>
  </w:endnote>
  <w:endnote w:type="continuationSeparator" w:id="0">
    <w:p w:rsidR="00E47261" w:rsidRDefault="00E47261" w:rsidP="0098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ialog">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261" w:rsidRDefault="00E47261" w:rsidP="009806C9">
      <w:r>
        <w:separator/>
      </w:r>
    </w:p>
  </w:footnote>
  <w:footnote w:type="continuationSeparator" w:id="0">
    <w:p w:rsidR="00E47261" w:rsidRDefault="00E47261" w:rsidP="00980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B6"/>
    <w:rsid w:val="000010D8"/>
    <w:rsid w:val="00003887"/>
    <w:rsid w:val="0000493A"/>
    <w:rsid w:val="000166BA"/>
    <w:rsid w:val="00017A9B"/>
    <w:rsid w:val="00030892"/>
    <w:rsid w:val="00072468"/>
    <w:rsid w:val="00080DAB"/>
    <w:rsid w:val="000850AD"/>
    <w:rsid w:val="0008548A"/>
    <w:rsid w:val="0008749B"/>
    <w:rsid w:val="000A2B9B"/>
    <w:rsid w:val="000A4E1A"/>
    <w:rsid w:val="000B3DCD"/>
    <w:rsid w:val="000C4DAE"/>
    <w:rsid w:val="000C7928"/>
    <w:rsid w:val="000D0A25"/>
    <w:rsid w:val="000D4714"/>
    <w:rsid w:val="000D5180"/>
    <w:rsid w:val="000E015A"/>
    <w:rsid w:val="000E7A11"/>
    <w:rsid w:val="000F1A1F"/>
    <w:rsid w:val="00101780"/>
    <w:rsid w:val="00110C0C"/>
    <w:rsid w:val="00136373"/>
    <w:rsid w:val="001509AC"/>
    <w:rsid w:val="0015241E"/>
    <w:rsid w:val="00161C37"/>
    <w:rsid w:val="00172D21"/>
    <w:rsid w:val="001765B6"/>
    <w:rsid w:val="0017765F"/>
    <w:rsid w:val="00185F8E"/>
    <w:rsid w:val="00195D95"/>
    <w:rsid w:val="001D2CAB"/>
    <w:rsid w:val="001E031F"/>
    <w:rsid w:val="001E1381"/>
    <w:rsid w:val="001F376B"/>
    <w:rsid w:val="001F7751"/>
    <w:rsid w:val="00202F5F"/>
    <w:rsid w:val="002459FF"/>
    <w:rsid w:val="00253AD5"/>
    <w:rsid w:val="0027085A"/>
    <w:rsid w:val="00271715"/>
    <w:rsid w:val="0027715A"/>
    <w:rsid w:val="002772C2"/>
    <w:rsid w:val="00277D7D"/>
    <w:rsid w:val="00286A67"/>
    <w:rsid w:val="002D474D"/>
    <w:rsid w:val="002D7F74"/>
    <w:rsid w:val="002E02AE"/>
    <w:rsid w:val="002E0F7B"/>
    <w:rsid w:val="002F1EA3"/>
    <w:rsid w:val="002F66CF"/>
    <w:rsid w:val="0030337F"/>
    <w:rsid w:val="00310FAA"/>
    <w:rsid w:val="00331E3C"/>
    <w:rsid w:val="003368B9"/>
    <w:rsid w:val="00347946"/>
    <w:rsid w:val="0035682F"/>
    <w:rsid w:val="00362FEF"/>
    <w:rsid w:val="003637A4"/>
    <w:rsid w:val="00366A9A"/>
    <w:rsid w:val="0037547F"/>
    <w:rsid w:val="00376484"/>
    <w:rsid w:val="00377EBC"/>
    <w:rsid w:val="003914B8"/>
    <w:rsid w:val="003A09B4"/>
    <w:rsid w:val="003A3C2C"/>
    <w:rsid w:val="003D1307"/>
    <w:rsid w:val="003D131F"/>
    <w:rsid w:val="003F06A6"/>
    <w:rsid w:val="004102B9"/>
    <w:rsid w:val="004135F9"/>
    <w:rsid w:val="00443776"/>
    <w:rsid w:val="0045639C"/>
    <w:rsid w:val="00462F9A"/>
    <w:rsid w:val="0046622F"/>
    <w:rsid w:val="0047394D"/>
    <w:rsid w:val="00474441"/>
    <w:rsid w:val="0047727B"/>
    <w:rsid w:val="00485129"/>
    <w:rsid w:val="0049340F"/>
    <w:rsid w:val="00496384"/>
    <w:rsid w:val="004A0C79"/>
    <w:rsid w:val="004B2DCC"/>
    <w:rsid w:val="004B65A0"/>
    <w:rsid w:val="004C395F"/>
    <w:rsid w:val="004C5594"/>
    <w:rsid w:val="004D5483"/>
    <w:rsid w:val="004E0EAB"/>
    <w:rsid w:val="004F14B8"/>
    <w:rsid w:val="004F7839"/>
    <w:rsid w:val="005033C9"/>
    <w:rsid w:val="005246CB"/>
    <w:rsid w:val="005357F4"/>
    <w:rsid w:val="00540424"/>
    <w:rsid w:val="00554FEF"/>
    <w:rsid w:val="00565FFB"/>
    <w:rsid w:val="00574A5C"/>
    <w:rsid w:val="005A1A1E"/>
    <w:rsid w:val="005B0196"/>
    <w:rsid w:val="005B2ABF"/>
    <w:rsid w:val="005C5FF4"/>
    <w:rsid w:val="005D3BF5"/>
    <w:rsid w:val="005F56E2"/>
    <w:rsid w:val="005F5C68"/>
    <w:rsid w:val="005F6738"/>
    <w:rsid w:val="00603C98"/>
    <w:rsid w:val="006123DA"/>
    <w:rsid w:val="00635C30"/>
    <w:rsid w:val="006406E4"/>
    <w:rsid w:val="006454B5"/>
    <w:rsid w:val="00652950"/>
    <w:rsid w:val="00652AEC"/>
    <w:rsid w:val="00653640"/>
    <w:rsid w:val="006662A8"/>
    <w:rsid w:val="006765FD"/>
    <w:rsid w:val="00676E8F"/>
    <w:rsid w:val="00685B7B"/>
    <w:rsid w:val="006946E8"/>
    <w:rsid w:val="00695786"/>
    <w:rsid w:val="006A06FE"/>
    <w:rsid w:val="006A0D3A"/>
    <w:rsid w:val="006A175D"/>
    <w:rsid w:val="006A70BA"/>
    <w:rsid w:val="006B7B78"/>
    <w:rsid w:val="006C0AB8"/>
    <w:rsid w:val="006C4F99"/>
    <w:rsid w:val="006C5F7C"/>
    <w:rsid w:val="006C717A"/>
    <w:rsid w:val="006D16FF"/>
    <w:rsid w:val="006D2604"/>
    <w:rsid w:val="006F6565"/>
    <w:rsid w:val="006F7738"/>
    <w:rsid w:val="00704BA3"/>
    <w:rsid w:val="00721731"/>
    <w:rsid w:val="0074410B"/>
    <w:rsid w:val="00752C68"/>
    <w:rsid w:val="00761801"/>
    <w:rsid w:val="00761D9F"/>
    <w:rsid w:val="00781199"/>
    <w:rsid w:val="007A3AFF"/>
    <w:rsid w:val="007B05D5"/>
    <w:rsid w:val="007C5C73"/>
    <w:rsid w:val="008150B1"/>
    <w:rsid w:val="0082051C"/>
    <w:rsid w:val="008216A4"/>
    <w:rsid w:val="00823D4C"/>
    <w:rsid w:val="00844EF2"/>
    <w:rsid w:val="008523B1"/>
    <w:rsid w:val="00853AB6"/>
    <w:rsid w:val="00860DDF"/>
    <w:rsid w:val="00862912"/>
    <w:rsid w:val="00864E95"/>
    <w:rsid w:val="00872324"/>
    <w:rsid w:val="008731D0"/>
    <w:rsid w:val="00891A22"/>
    <w:rsid w:val="008960DF"/>
    <w:rsid w:val="00896847"/>
    <w:rsid w:val="008A0D34"/>
    <w:rsid w:val="008A21BE"/>
    <w:rsid w:val="008B2C08"/>
    <w:rsid w:val="008B77C2"/>
    <w:rsid w:val="008C04B1"/>
    <w:rsid w:val="008C12E0"/>
    <w:rsid w:val="008C2EC6"/>
    <w:rsid w:val="008C311B"/>
    <w:rsid w:val="008C6B1A"/>
    <w:rsid w:val="008C6E52"/>
    <w:rsid w:val="008E6E38"/>
    <w:rsid w:val="008F5235"/>
    <w:rsid w:val="00907A0E"/>
    <w:rsid w:val="00913A5C"/>
    <w:rsid w:val="009155E3"/>
    <w:rsid w:val="00930E83"/>
    <w:rsid w:val="00942B40"/>
    <w:rsid w:val="00971EE5"/>
    <w:rsid w:val="009806C9"/>
    <w:rsid w:val="00981130"/>
    <w:rsid w:val="009A33D6"/>
    <w:rsid w:val="009A78CC"/>
    <w:rsid w:val="009B3B90"/>
    <w:rsid w:val="009B77B8"/>
    <w:rsid w:val="009C5D8A"/>
    <w:rsid w:val="009C67EF"/>
    <w:rsid w:val="009D2704"/>
    <w:rsid w:val="009D7BC4"/>
    <w:rsid w:val="009E0FB0"/>
    <w:rsid w:val="009E41C1"/>
    <w:rsid w:val="00A03A8F"/>
    <w:rsid w:val="00A072E7"/>
    <w:rsid w:val="00A16A37"/>
    <w:rsid w:val="00A212FA"/>
    <w:rsid w:val="00A22AD5"/>
    <w:rsid w:val="00A27E90"/>
    <w:rsid w:val="00A32220"/>
    <w:rsid w:val="00A33A87"/>
    <w:rsid w:val="00A416C7"/>
    <w:rsid w:val="00A4762A"/>
    <w:rsid w:val="00A620F8"/>
    <w:rsid w:val="00A847EB"/>
    <w:rsid w:val="00A90D05"/>
    <w:rsid w:val="00A91407"/>
    <w:rsid w:val="00A96160"/>
    <w:rsid w:val="00AA00BF"/>
    <w:rsid w:val="00AA2D4A"/>
    <w:rsid w:val="00AA5E94"/>
    <w:rsid w:val="00AB533A"/>
    <w:rsid w:val="00AB54E5"/>
    <w:rsid w:val="00AB5825"/>
    <w:rsid w:val="00AB6348"/>
    <w:rsid w:val="00AB726F"/>
    <w:rsid w:val="00AB7941"/>
    <w:rsid w:val="00AC0206"/>
    <w:rsid w:val="00AC09C5"/>
    <w:rsid w:val="00AC29B0"/>
    <w:rsid w:val="00AD22EB"/>
    <w:rsid w:val="00AF44C0"/>
    <w:rsid w:val="00AF7234"/>
    <w:rsid w:val="00B0181F"/>
    <w:rsid w:val="00B01D2A"/>
    <w:rsid w:val="00B05846"/>
    <w:rsid w:val="00B320F7"/>
    <w:rsid w:val="00B775B0"/>
    <w:rsid w:val="00B92FCD"/>
    <w:rsid w:val="00B96380"/>
    <w:rsid w:val="00B96BE3"/>
    <w:rsid w:val="00BA12D5"/>
    <w:rsid w:val="00BA2D90"/>
    <w:rsid w:val="00BA3E43"/>
    <w:rsid w:val="00BA7FB9"/>
    <w:rsid w:val="00BB22A8"/>
    <w:rsid w:val="00BD04B6"/>
    <w:rsid w:val="00BD74E6"/>
    <w:rsid w:val="00BF0318"/>
    <w:rsid w:val="00BF6AEC"/>
    <w:rsid w:val="00C16C04"/>
    <w:rsid w:val="00C21219"/>
    <w:rsid w:val="00C27EDE"/>
    <w:rsid w:val="00C3655E"/>
    <w:rsid w:val="00C60502"/>
    <w:rsid w:val="00C60876"/>
    <w:rsid w:val="00C67F83"/>
    <w:rsid w:val="00C704AF"/>
    <w:rsid w:val="00C7153B"/>
    <w:rsid w:val="00C8330F"/>
    <w:rsid w:val="00C96ADA"/>
    <w:rsid w:val="00CC57B3"/>
    <w:rsid w:val="00CD1C92"/>
    <w:rsid w:val="00CE3EF6"/>
    <w:rsid w:val="00CE6D5D"/>
    <w:rsid w:val="00CF4D4C"/>
    <w:rsid w:val="00D05AEB"/>
    <w:rsid w:val="00D06E3F"/>
    <w:rsid w:val="00D134BF"/>
    <w:rsid w:val="00D228AA"/>
    <w:rsid w:val="00D22DC8"/>
    <w:rsid w:val="00D33E8F"/>
    <w:rsid w:val="00D45A05"/>
    <w:rsid w:val="00D47D19"/>
    <w:rsid w:val="00D51268"/>
    <w:rsid w:val="00D553C4"/>
    <w:rsid w:val="00D55D2D"/>
    <w:rsid w:val="00D6304D"/>
    <w:rsid w:val="00D77A79"/>
    <w:rsid w:val="00D801BB"/>
    <w:rsid w:val="00D84B75"/>
    <w:rsid w:val="00D93D24"/>
    <w:rsid w:val="00DA48D5"/>
    <w:rsid w:val="00DC030A"/>
    <w:rsid w:val="00DD0195"/>
    <w:rsid w:val="00DD76AC"/>
    <w:rsid w:val="00DE0359"/>
    <w:rsid w:val="00DE0CF2"/>
    <w:rsid w:val="00DE46B2"/>
    <w:rsid w:val="00DE4D82"/>
    <w:rsid w:val="00DF071B"/>
    <w:rsid w:val="00DF316D"/>
    <w:rsid w:val="00E00747"/>
    <w:rsid w:val="00E050E6"/>
    <w:rsid w:val="00E06F19"/>
    <w:rsid w:val="00E20801"/>
    <w:rsid w:val="00E20ED9"/>
    <w:rsid w:val="00E323F4"/>
    <w:rsid w:val="00E34CE5"/>
    <w:rsid w:val="00E47261"/>
    <w:rsid w:val="00E5705F"/>
    <w:rsid w:val="00E62C37"/>
    <w:rsid w:val="00EA72AE"/>
    <w:rsid w:val="00EC194B"/>
    <w:rsid w:val="00EF0F98"/>
    <w:rsid w:val="00EF7792"/>
    <w:rsid w:val="00F03BAC"/>
    <w:rsid w:val="00F07ED9"/>
    <w:rsid w:val="00F14816"/>
    <w:rsid w:val="00F34552"/>
    <w:rsid w:val="00F35034"/>
    <w:rsid w:val="00F36CE7"/>
    <w:rsid w:val="00F40D9F"/>
    <w:rsid w:val="00F879A8"/>
    <w:rsid w:val="00F90080"/>
    <w:rsid w:val="00F929FE"/>
    <w:rsid w:val="00F97DC5"/>
    <w:rsid w:val="00FB46E2"/>
    <w:rsid w:val="00FC091C"/>
    <w:rsid w:val="00FD0A4E"/>
    <w:rsid w:val="00FD16F3"/>
    <w:rsid w:val="00FD253B"/>
    <w:rsid w:val="00FD6794"/>
    <w:rsid w:val="00FD740B"/>
    <w:rsid w:val="00FE0C7C"/>
    <w:rsid w:val="00FE592C"/>
    <w:rsid w:val="00FE62A0"/>
    <w:rsid w:val="00FF1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C6D600-51E2-4E30-88A1-78291B23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9"/>
    <w:qFormat/>
    <w:pPr>
      <w:outlineLvl w:val="0"/>
    </w:pPr>
    <w:rPr>
      <w:b/>
      <w:bCs/>
      <w:sz w:val="32"/>
      <w:szCs w:val="32"/>
    </w:rPr>
  </w:style>
  <w:style w:type="paragraph" w:styleId="2">
    <w:name w:val="heading 2"/>
    <w:basedOn w:val="a"/>
    <w:next w:val="a"/>
    <w:link w:val="2Char"/>
    <w:uiPriority w:val="99"/>
    <w:qFormat/>
    <w:pPr>
      <w:outlineLvl w:val="1"/>
    </w:pPr>
    <w:rPr>
      <w:b/>
      <w:bCs/>
      <w:i/>
      <w:iCs/>
      <w:sz w:val="28"/>
      <w:szCs w:val="28"/>
    </w:rPr>
  </w:style>
  <w:style w:type="paragraph" w:styleId="3">
    <w:name w:val="heading 3"/>
    <w:basedOn w:val="a"/>
    <w:next w:val="a"/>
    <w:link w:val="3Char"/>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ascii="Arial" w:hAnsi="Arial" w:cs="Arial"/>
      <w:b/>
      <w:bCs/>
      <w:color w:val="000000"/>
      <w:kern w:val="44"/>
      <w:sz w:val="44"/>
      <w:szCs w:val="44"/>
    </w:rPr>
  </w:style>
  <w:style w:type="character" w:customStyle="1" w:styleId="2Char">
    <w:name w:val="标题 2 Char"/>
    <w:basedOn w:val="a0"/>
    <w:link w:val="2"/>
    <w:uiPriority w:val="9"/>
    <w:semiHidden/>
    <w:locked/>
    <w:rPr>
      <w:rFonts w:asciiTheme="majorHAnsi" w:eastAsiaTheme="majorEastAsia" w:hAnsiTheme="majorHAnsi" w:cs="Times New Roman"/>
      <w:b/>
      <w:bCs/>
      <w:color w:val="000000"/>
      <w:kern w:val="0"/>
      <w:sz w:val="32"/>
      <w:szCs w:val="32"/>
    </w:rPr>
  </w:style>
  <w:style w:type="character" w:customStyle="1" w:styleId="3Char">
    <w:name w:val="标题 3 Char"/>
    <w:basedOn w:val="a0"/>
    <w:link w:val="3"/>
    <w:uiPriority w:val="9"/>
    <w:semiHidden/>
    <w:locked/>
    <w:rPr>
      <w:rFonts w:ascii="Arial" w:hAnsi="Arial" w:cs="Arial"/>
      <w:b/>
      <w:bCs/>
      <w:color w:val="000000"/>
      <w:kern w:val="0"/>
      <w:sz w:val="32"/>
      <w:szCs w:val="32"/>
    </w:rPr>
  </w:style>
  <w:style w:type="paragraph" w:styleId="a3">
    <w:name w:val="footer"/>
    <w:basedOn w:val="a"/>
    <w:link w:val="Char"/>
    <w:uiPriority w:val="99"/>
    <w:unhideWhenUsed/>
    <w:rsid w:val="009806C9"/>
    <w:pPr>
      <w:tabs>
        <w:tab w:val="center" w:pos="4153"/>
        <w:tab w:val="right" w:pos="8306"/>
      </w:tabs>
      <w:snapToGrid w:val="0"/>
    </w:pPr>
    <w:rPr>
      <w:sz w:val="18"/>
      <w:szCs w:val="18"/>
    </w:rPr>
  </w:style>
  <w:style w:type="character" w:customStyle="1" w:styleId="Char">
    <w:name w:val="页脚 Char"/>
    <w:basedOn w:val="a0"/>
    <w:link w:val="a3"/>
    <w:uiPriority w:val="99"/>
    <w:locked/>
    <w:rsid w:val="009806C9"/>
    <w:rPr>
      <w:rFonts w:ascii="Arial" w:hAnsi="Arial" w:cs="Arial"/>
      <w:color w:val="000000"/>
      <w:kern w:val="0"/>
      <w:sz w:val="18"/>
      <w:szCs w:val="18"/>
    </w:rPr>
  </w:style>
  <w:style w:type="paragraph" w:styleId="a4">
    <w:name w:val="header"/>
    <w:basedOn w:val="a"/>
    <w:link w:val="Char0"/>
    <w:uiPriority w:val="99"/>
    <w:unhideWhenUsed/>
    <w:rsid w:val="009806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9806C9"/>
    <w:rPr>
      <w:rFonts w:ascii="Arial" w:hAnsi="Arial" w:cs="Arial"/>
      <w:color w:val="000000"/>
      <w:kern w:val="0"/>
      <w:sz w:val="18"/>
      <w:szCs w:val="18"/>
    </w:rPr>
  </w:style>
  <w:style w:type="paragraph" w:styleId="a5">
    <w:name w:val="Balloon Text"/>
    <w:basedOn w:val="a"/>
    <w:link w:val="Char1"/>
    <w:uiPriority w:val="99"/>
    <w:semiHidden/>
    <w:unhideWhenUsed/>
    <w:rsid w:val="00362FEF"/>
    <w:rPr>
      <w:sz w:val="18"/>
      <w:szCs w:val="18"/>
    </w:rPr>
  </w:style>
  <w:style w:type="character" w:customStyle="1" w:styleId="Char1">
    <w:name w:val="批注框文本 Char"/>
    <w:basedOn w:val="a0"/>
    <w:link w:val="a5"/>
    <w:uiPriority w:val="99"/>
    <w:semiHidden/>
    <w:locked/>
    <w:rsid w:val="00362FEF"/>
    <w:rPr>
      <w:rFonts w:ascii="Arial" w:hAnsi="Arial" w:cs="Arial"/>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9E588-3702-4BC1-8A3D-2069E753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dc:creator>
  <cp:keywords/>
  <dc:description/>
  <cp:lastModifiedBy>Microsoft</cp:lastModifiedBy>
  <cp:revision>2</cp:revision>
  <cp:lastPrinted>2017-12-06T00:47:00Z</cp:lastPrinted>
  <dcterms:created xsi:type="dcterms:W3CDTF">2017-12-14T08:00:00Z</dcterms:created>
  <dcterms:modified xsi:type="dcterms:W3CDTF">2017-12-14T08:00:00Z</dcterms:modified>
</cp:coreProperties>
</file>